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9" w:rsidRDefault="009F34E9" w:rsidP="009F34E9">
      <w:pPr>
        <w:ind w:left="426" w:right="320"/>
        <w:rPr>
          <w:sz w:val="24"/>
          <w:szCs w:val="24"/>
        </w:rPr>
      </w:pPr>
      <w:r w:rsidRPr="009F34E9">
        <w:rPr>
          <w:b/>
          <w:i/>
          <w:sz w:val="24"/>
          <w:szCs w:val="24"/>
        </w:rPr>
        <w:t>Игры</w:t>
      </w:r>
      <w:r w:rsidRPr="009F34E9">
        <w:rPr>
          <w:sz w:val="24"/>
          <w:szCs w:val="24"/>
        </w:rPr>
        <w:t xml:space="preserve"> — одно из средств воспитания и обучения детей дошкольного возраста. Игра для дошкольников — способ познания окружающего. С помощью игр воспитатель осуществляет сенсорное воспитание детей, развивает любознательность, использует игру как средство развития мышления, речи, воображения, памяти, расширения и закрепления представлений об окружающей жизни. 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</w:t>
      </w: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ED13AD" w:rsidRDefault="00ED13AD" w:rsidP="009F34E9">
      <w:pPr>
        <w:ind w:left="426" w:right="320"/>
        <w:jc w:val="center"/>
        <w:rPr>
          <w:i/>
          <w:sz w:val="24"/>
          <w:szCs w:val="24"/>
        </w:rPr>
      </w:pPr>
    </w:p>
    <w:p w:rsidR="00ED13AD" w:rsidRDefault="00ED13AD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ED13AD" w:rsidRPr="00ED13AD" w:rsidRDefault="00ED13AD" w:rsidP="00ED13AD">
      <w:pPr>
        <w:tabs>
          <w:tab w:val="left" w:pos="4820"/>
        </w:tabs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ED13AD">
        <w:rPr>
          <w:sz w:val="24"/>
          <w:szCs w:val="24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ED13AD">
        <w:rPr>
          <w:sz w:val="24"/>
          <w:szCs w:val="24"/>
        </w:rPr>
        <w:t>со</w:t>
      </w:r>
      <w:proofErr w:type="gramEnd"/>
      <w:r w:rsidRPr="00ED13AD">
        <w:rPr>
          <w:sz w:val="24"/>
          <w:szCs w:val="24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ED13AD" w:rsidRDefault="00ED13AD" w:rsidP="00ED13AD">
      <w:pPr>
        <w:tabs>
          <w:tab w:val="left" w:pos="4820"/>
        </w:tabs>
        <w:ind w:right="320"/>
        <w:rPr>
          <w:sz w:val="24"/>
          <w:szCs w:val="24"/>
        </w:rPr>
      </w:pPr>
      <w:r w:rsidRPr="00ED13AD">
        <w:rPr>
          <w:sz w:val="24"/>
          <w:szCs w:val="24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ED13AD" w:rsidRPr="00ED13AD" w:rsidRDefault="00ED13AD" w:rsidP="00ED13AD">
      <w:pPr>
        <w:tabs>
          <w:tab w:val="left" w:pos="4820"/>
        </w:tabs>
        <w:ind w:right="320"/>
        <w:rPr>
          <w:sz w:val="24"/>
          <w:szCs w:val="24"/>
        </w:rPr>
      </w:pPr>
    </w:p>
    <w:p w:rsidR="00ED13AD" w:rsidRPr="00ED13AD" w:rsidRDefault="00ED13AD" w:rsidP="00ED13AD">
      <w:pPr>
        <w:ind w:left="426" w:right="320"/>
        <w:jc w:val="center"/>
        <w:rPr>
          <w:i/>
          <w:sz w:val="24"/>
          <w:szCs w:val="24"/>
        </w:rPr>
      </w:pPr>
      <w:r w:rsidRPr="00ED13AD">
        <w:rPr>
          <w:i/>
          <w:sz w:val="24"/>
          <w:szCs w:val="24"/>
        </w:rPr>
        <w:t>А как использовать игры</w:t>
      </w:r>
    </w:p>
    <w:p w:rsidR="00ED13AD" w:rsidRPr="00ED13AD" w:rsidRDefault="00ED13AD" w:rsidP="00ED13AD">
      <w:pPr>
        <w:ind w:left="426" w:right="320"/>
        <w:jc w:val="center"/>
        <w:rPr>
          <w:i/>
          <w:sz w:val="24"/>
          <w:szCs w:val="24"/>
        </w:rPr>
      </w:pPr>
      <w:r w:rsidRPr="00ED13AD">
        <w:rPr>
          <w:i/>
          <w:sz w:val="24"/>
          <w:szCs w:val="24"/>
        </w:rPr>
        <w:t>в домашних условиях?</w:t>
      </w:r>
    </w:p>
    <w:p w:rsidR="009F34E9" w:rsidRDefault="009F34E9" w:rsidP="00ED13AD">
      <w:pPr>
        <w:ind w:left="426" w:right="320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EE5C1B" w:rsidP="009F34E9">
      <w:pPr>
        <w:ind w:left="426" w:right="3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Муниципальное дошкольное образовательное учреждение </w:t>
      </w:r>
    </w:p>
    <w:p w:rsidR="00EE5C1B" w:rsidRDefault="00B66738" w:rsidP="009F34E9">
      <w:pPr>
        <w:ind w:left="426" w:right="3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EE5C1B">
        <w:rPr>
          <w:i/>
          <w:sz w:val="24"/>
          <w:szCs w:val="24"/>
        </w:rPr>
        <w:t>етский сад № 114</w:t>
      </w: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EE5C1B" w:rsidRPr="00EE5C1B" w:rsidRDefault="00EE5C1B" w:rsidP="00EE5C1B">
      <w:pPr>
        <w:ind w:right="462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E5C1B">
        <w:rPr>
          <w:rFonts w:ascii="Times New Roman" w:hAnsi="Times New Roman" w:cs="Times New Roman"/>
          <w:b/>
          <w:bCs/>
          <w:i/>
          <w:sz w:val="44"/>
          <w:szCs w:val="44"/>
        </w:rPr>
        <w:t>Консультация для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 </w:t>
      </w:r>
      <w:r w:rsidRPr="00EE5C1B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          </w:t>
      </w:r>
      <w:r w:rsidRPr="00EE5C1B">
        <w:rPr>
          <w:rFonts w:ascii="Times New Roman" w:hAnsi="Times New Roman" w:cs="Times New Roman"/>
          <w:b/>
          <w:bCs/>
          <w:i/>
          <w:sz w:val="44"/>
          <w:szCs w:val="44"/>
        </w:rPr>
        <w:t>родителей «Играем вместе»</w:t>
      </w: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EE5C1B" w:rsidP="009F34E9">
      <w:pPr>
        <w:ind w:left="426" w:right="3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Подготовила воспитатель:</w:t>
      </w:r>
    </w:p>
    <w:p w:rsidR="00EE5C1B" w:rsidRDefault="00EE5C1B" w:rsidP="009F34E9">
      <w:pPr>
        <w:ind w:left="426" w:right="3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Спиридонова Татьяна Александровна</w:t>
      </w: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9F34E9">
      <w:pPr>
        <w:ind w:left="426" w:right="320"/>
        <w:jc w:val="center"/>
        <w:rPr>
          <w:i/>
          <w:sz w:val="24"/>
          <w:szCs w:val="24"/>
        </w:rPr>
      </w:pPr>
    </w:p>
    <w:p w:rsidR="009F34E9" w:rsidRDefault="009F34E9" w:rsidP="00EE5C1B">
      <w:pPr>
        <w:ind w:right="320"/>
        <w:rPr>
          <w:i/>
          <w:sz w:val="24"/>
          <w:szCs w:val="24"/>
        </w:rPr>
      </w:pPr>
    </w:p>
    <w:p w:rsidR="009F34E9" w:rsidRPr="00ED13AD" w:rsidRDefault="009F34E9" w:rsidP="009F34E9">
      <w:pPr>
        <w:ind w:left="426" w:right="320"/>
        <w:jc w:val="center"/>
        <w:rPr>
          <w:b/>
          <w:bCs/>
          <w:i/>
          <w:sz w:val="28"/>
          <w:szCs w:val="28"/>
        </w:rPr>
      </w:pPr>
      <w:r w:rsidRPr="00ED13AD">
        <w:rPr>
          <w:b/>
          <w:bCs/>
          <w:i/>
          <w:sz w:val="28"/>
          <w:szCs w:val="28"/>
        </w:rPr>
        <w:lastRenderedPageBreak/>
        <w:t>«Игры на кухне»</w:t>
      </w:r>
    </w:p>
    <w:p w:rsidR="009F34E9" w:rsidRP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t>«</w:t>
      </w:r>
      <w:proofErr w:type="gramStart"/>
      <w:r w:rsidRPr="009F34E9">
        <w:rPr>
          <w:b/>
          <w:bCs/>
          <w:sz w:val="24"/>
          <w:szCs w:val="24"/>
        </w:rPr>
        <w:t>Съедобное-несъедобное</w:t>
      </w:r>
      <w:proofErr w:type="gramEnd"/>
      <w:r w:rsidRPr="009F34E9">
        <w:rPr>
          <w:b/>
          <w:bCs/>
          <w:sz w:val="24"/>
          <w:szCs w:val="24"/>
        </w:rPr>
        <w:t>».</w:t>
      </w:r>
    </w:p>
    <w:p w:rsidR="009F34E9" w:rsidRP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 xml:space="preserve">Цель: </w:t>
      </w:r>
      <w:r w:rsidRPr="009F34E9">
        <w:rPr>
          <w:sz w:val="24"/>
          <w:szCs w:val="24"/>
        </w:rPr>
        <w:t>развитие внимания, памяти, расширение словарного запаса.</w:t>
      </w:r>
    </w:p>
    <w:p w:rsid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Правила игры:</w:t>
      </w:r>
      <w:r w:rsidRPr="009F34E9">
        <w:rPr>
          <w:sz w:val="24"/>
          <w:szCs w:val="24"/>
        </w:rPr>
        <w:t xml:space="preserve"> </w:t>
      </w:r>
      <w:proofErr w:type="gramStart"/>
      <w:r w:rsidRPr="009F34E9">
        <w:rPr>
          <w:sz w:val="24"/>
          <w:szCs w:val="24"/>
        </w:rPr>
        <w:t>Взрослый называет разные предметы (н-р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9F34E9">
        <w:rPr>
          <w:sz w:val="24"/>
          <w:szCs w:val="24"/>
        </w:rPr>
        <w:t xml:space="preserve"> Потом можно поменяться ролями.</w:t>
      </w:r>
    </w:p>
    <w:p w:rsidR="00ED13AD" w:rsidRPr="009F34E9" w:rsidRDefault="00ED13AD" w:rsidP="00ED13AD">
      <w:pPr>
        <w:spacing w:after="0"/>
        <w:ind w:left="426" w:right="320"/>
        <w:rPr>
          <w:sz w:val="24"/>
          <w:szCs w:val="24"/>
        </w:rPr>
      </w:pPr>
    </w:p>
    <w:p w:rsidR="009F34E9" w:rsidRP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t> «Цвет, форма, размер»</w:t>
      </w:r>
    </w:p>
    <w:p w:rsidR="009F34E9" w:rsidRP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Цель</w:t>
      </w:r>
      <w:r w:rsidRPr="009F34E9">
        <w:rPr>
          <w:sz w:val="24"/>
          <w:szCs w:val="24"/>
        </w:rPr>
        <w:t>: развитие памяти, мышления, внимательности, логики.</w:t>
      </w:r>
    </w:p>
    <w:p w:rsid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Правила игры:</w:t>
      </w:r>
      <w:r w:rsidRPr="009F34E9">
        <w:rPr>
          <w:sz w:val="24"/>
          <w:szCs w:val="24"/>
        </w:rPr>
        <w:t xml:space="preserve"> Родитель предлагает ребенку назвать продукты (предметы на кухне) определенного цвета, формы, размера.</w:t>
      </w:r>
    </w:p>
    <w:p w:rsidR="00ED13AD" w:rsidRPr="009F34E9" w:rsidRDefault="00ED13AD" w:rsidP="00ED13AD">
      <w:pPr>
        <w:spacing w:after="0"/>
        <w:ind w:left="426" w:right="320"/>
        <w:rPr>
          <w:sz w:val="24"/>
          <w:szCs w:val="24"/>
        </w:rPr>
      </w:pPr>
    </w:p>
    <w:p w:rsidR="009F34E9" w:rsidRP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t>«Угадай»</w:t>
      </w:r>
    </w:p>
    <w:p w:rsidR="009F34E9" w:rsidRP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Цель:</w:t>
      </w:r>
      <w:r w:rsidRPr="009F34E9">
        <w:rPr>
          <w:sz w:val="24"/>
          <w:szCs w:val="24"/>
        </w:rPr>
        <w:t xml:space="preserve"> формирование умения думать и анализировать, обогащение речи, развития творческого мышления, воображения, памяти.</w:t>
      </w:r>
    </w:p>
    <w:p w:rsidR="009F34E9" w:rsidRDefault="009F34E9" w:rsidP="00ED13AD">
      <w:pPr>
        <w:spacing w:after="0"/>
        <w:ind w:left="426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Правила игры</w:t>
      </w:r>
      <w:r w:rsidRPr="009F34E9">
        <w:rPr>
          <w:sz w:val="24"/>
          <w:szCs w:val="24"/>
        </w:rPr>
        <w:t xml:space="preserve">: Предложите ребенку угадать предмет, описываемый вами, на заданную тему. Потом пусть попробует </w:t>
      </w:r>
      <w:r w:rsidRPr="009F34E9">
        <w:rPr>
          <w:sz w:val="24"/>
          <w:szCs w:val="24"/>
        </w:rPr>
        <w:lastRenderedPageBreak/>
        <w:t>описать предмет ребенок, а вы отгадываете!</w:t>
      </w:r>
    </w:p>
    <w:p w:rsidR="00ED13AD" w:rsidRPr="009F34E9" w:rsidRDefault="00ED13AD" w:rsidP="00ED13AD">
      <w:pPr>
        <w:spacing w:after="0"/>
        <w:ind w:left="426" w:right="320"/>
        <w:rPr>
          <w:sz w:val="24"/>
          <w:szCs w:val="24"/>
        </w:rPr>
      </w:pPr>
    </w:p>
    <w:p w:rsidR="009F34E9" w:rsidRP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t>«Кто больше»</w:t>
      </w:r>
    </w:p>
    <w:p w:rsidR="009F34E9" w:rsidRP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Цель:</w:t>
      </w:r>
      <w:r w:rsidRPr="009F34E9">
        <w:rPr>
          <w:sz w:val="24"/>
          <w:szCs w:val="24"/>
        </w:rPr>
        <w:t> развитие внимания, памяти, расширение словарного запаса.</w:t>
      </w:r>
    </w:p>
    <w:p w:rsid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Правила игры:</w:t>
      </w:r>
      <w:r w:rsidRPr="009F34E9">
        <w:rPr>
          <w:sz w:val="24"/>
          <w:szCs w:val="24"/>
        </w:rPr>
        <w:t xml:space="preserve"> </w:t>
      </w:r>
      <w:proofErr w:type="gramStart"/>
      <w:r w:rsidRPr="009F34E9">
        <w:rPr>
          <w:sz w:val="24"/>
          <w:szCs w:val="24"/>
        </w:rPr>
        <w:t>Совместно с ребенком выберите тему игру (н-р:</w:t>
      </w:r>
      <w:proofErr w:type="gramEnd"/>
      <w:r w:rsidRPr="009F34E9">
        <w:rPr>
          <w:sz w:val="24"/>
          <w:szCs w:val="24"/>
        </w:rPr>
        <w:t xml:space="preserve"> </w:t>
      </w:r>
      <w:proofErr w:type="gramStart"/>
      <w:r w:rsidRPr="009F34E9">
        <w:rPr>
          <w:sz w:val="24"/>
          <w:szCs w:val="24"/>
        </w:rPr>
        <w:t>«Посуда») и по очереди называете посуду.</w:t>
      </w:r>
      <w:proofErr w:type="gramEnd"/>
      <w:r w:rsidRPr="009F34E9">
        <w:rPr>
          <w:sz w:val="24"/>
          <w:szCs w:val="24"/>
        </w:rPr>
        <w:t xml:space="preserve"> Кто больше назвал, тот и выиграл!</w:t>
      </w:r>
    </w:p>
    <w:p w:rsidR="00ED13AD" w:rsidRPr="009F34E9" w:rsidRDefault="00ED13AD" w:rsidP="00ED13AD">
      <w:pPr>
        <w:spacing w:after="0"/>
        <w:ind w:left="142" w:right="320"/>
        <w:rPr>
          <w:sz w:val="24"/>
          <w:szCs w:val="24"/>
        </w:rPr>
      </w:pPr>
    </w:p>
    <w:p w:rsidR="009F34E9" w:rsidRP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t>«Назови ласково»</w:t>
      </w:r>
    </w:p>
    <w:p w:rsidR="009F34E9" w:rsidRP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Цель:</w:t>
      </w:r>
      <w:r w:rsidRPr="009F34E9">
        <w:rPr>
          <w:sz w:val="24"/>
          <w:szCs w:val="24"/>
        </w:rPr>
        <w:t xml:space="preserve"> формирование навыков словообразования.</w:t>
      </w:r>
    </w:p>
    <w:p w:rsid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Правила игры:</w:t>
      </w:r>
      <w:r w:rsidRPr="009F34E9">
        <w:rPr>
          <w:sz w:val="24"/>
          <w:szCs w:val="24"/>
        </w:rPr>
        <w:t xml:space="preserve"> Родитель называет любое слово, а ребенок должен назвать его ласково, н-р, морковь-</w:t>
      </w:r>
      <w:proofErr w:type="spellStart"/>
      <w:r w:rsidRPr="009F34E9">
        <w:rPr>
          <w:sz w:val="24"/>
          <w:szCs w:val="24"/>
        </w:rPr>
        <w:t>морковочка</w:t>
      </w:r>
      <w:proofErr w:type="spellEnd"/>
      <w:r w:rsidRPr="009F34E9">
        <w:rPr>
          <w:sz w:val="24"/>
          <w:szCs w:val="24"/>
        </w:rPr>
        <w:t>, тарелка-тарелочка и т.д.</w:t>
      </w:r>
    </w:p>
    <w:p w:rsidR="00ED13AD" w:rsidRPr="009F34E9" w:rsidRDefault="00ED13AD" w:rsidP="00ED13AD">
      <w:pPr>
        <w:spacing w:after="0"/>
        <w:ind w:left="142" w:right="320"/>
        <w:rPr>
          <w:sz w:val="24"/>
          <w:szCs w:val="24"/>
        </w:rPr>
      </w:pPr>
    </w:p>
    <w:p w:rsidR="009F34E9" w:rsidRP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t>«</w:t>
      </w:r>
      <w:proofErr w:type="spellStart"/>
      <w:r w:rsidRPr="009F34E9">
        <w:rPr>
          <w:b/>
          <w:bCs/>
          <w:sz w:val="24"/>
          <w:szCs w:val="24"/>
        </w:rPr>
        <w:t>Обзывалки</w:t>
      </w:r>
      <w:proofErr w:type="spellEnd"/>
      <w:r w:rsidRPr="009F34E9">
        <w:rPr>
          <w:b/>
          <w:bCs/>
          <w:sz w:val="24"/>
          <w:szCs w:val="24"/>
        </w:rPr>
        <w:t>»</w:t>
      </w:r>
    </w:p>
    <w:p w:rsidR="009F34E9" w:rsidRP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Цель:</w:t>
      </w:r>
      <w:r w:rsidRPr="009F34E9">
        <w:rPr>
          <w:sz w:val="24"/>
          <w:szCs w:val="24"/>
        </w:rPr>
        <w:t xml:space="preserve"> развитие речи, памяти, внимания, чувства юмора.</w:t>
      </w:r>
    </w:p>
    <w:p w:rsidR="009F34E9" w:rsidRDefault="009F34E9" w:rsidP="00ED13AD">
      <w:pPr>
        <w:spacing w:after="0"/>
        <w:ind w:left="142" w:right="320"/>
        <w:rPr>
          <w:sz w:val="24"/>
          <w:szCs w:val="24"/>
        </w:rPr>
      </w:pPr>
      <w:r w:rsidRPr="00ED13AD">
        <w:rPr>
          <w:b/>
          <w:sz w:val="24"/>
          <w:szCs w:val="24"/>
        </w:rPr>
        <w:t>Правила игры:</w:t>
      </w:r>
      <w:r w:rsidRPr="009F34E9">
        <w:rPr>
          <w:sz w:val="24"/>
          <w:szCs w:val="24"/>
        </w:rPr>
        <w:t xml:space="preserve"> Совместно с ребенком выбираете тему игры, н-р, фрукты. И поочередно «обзываете» друг друга фруктами! </w:t>
      </w:r>
      <w:proofErr w:type="gramStart"/>
      <w:r w:rsidRPr="009F34E9">
        <w:rPr>
          <w:sz w:val="24"/>
          <w:szCs w:val="24"/>
        </w:rPr>
        <w:t>(Ты – яблоко!, А ты – ананас!</w:t>
      </w:r>
      <w:proofErr w:type="gramEnd"/>
      <w:r w:rsidRPr="009F34E9">
        <w:rPr>
          <w:sz w:val="24"/>
          <w:szCs w:val="24"/>
        </w:rPr>
        <w:t xml:space="preserve"> А ты – банан! </w:t>
      </w:r>
      <w:proofErr w:type="gramStart"/>
      <w:r w:rsidRPr="009F34E9">
        <w:rPr>
          <w:sz w:val="24"/>
          <w:szCs w:val="24"/>
        </w:rPr>
        <w:t>И т.п.)</w:t>
      </w:r>
      <w:proofErr w:type="gramEnd"/>
    </w:p>
    <w:p w:rsidR="00ED13AD" w:rsidRDefault="00ED13AD" w:rsidP="00ED13AD">
      <w:pPr>
        <w:spacing w:after="0"/>
        <w:ind w:left="142" w:right="320"/>
        <w:rPr>
          <w:sz w:val="24"/>
          <w:szCs w:val="24"/>
        </w:rPr>
      </w:pPr>
    </w:p>
    <w:p w:rsidR="00ED13AD" w:rsidRPr="009F34E9" w:rsidRDefault="00ED13AD" w:rsidP="00ED13AD">
      <w:pPr>
        <w:spacing w:after="0"/>
        <w:ind w:right="320"/>
        <w:rPr>
          <w:sz w:val="24"/>
          <w:szCs w:val="24"/>
        </w:rPr>
      </w:pPr>
    </w:p>
    <w:p w:rsidR="009F34E9" w:rsidRPr="009F34E9" w:rsidRDefault="009F34E9" w:rsidP="00EE5C1B">
      <w:pPr>
        <w:ind w:right="462"/>
        <w:jc w:val="center"/>
        <w:rPr>
          <w:sz w:val="24"/>
          <w:szCs w:val="24"/>
        </w:rPr>
      </w:pPr>
      <w:r w:rsidRPr="009F34E9">
        <w:rPr>
          <w:b/>
          <w:bCs/>
          <w:sz w:val="24"/>
          <w:szCs w:val="24"/>
        </w:rPr>
        <w:lastRenderedPageBreak/>
        <w:t>Задания на развитие мелкой моторики:</w:t>
      </w:r>
    </w:p>
    <w:p w:rsidR="009F34E9" w:rsidRPr="009F34E9" w:rsidRDefault="009F34E9" w:rsidP="00ED13AD">
      <w:pPr>
        <w:spacing w:after="0"/>
        <w:ind w:right="462"/>
        <w:rPr>
          <w:sz w:val="24"/>
          <w:szCs w:val="24"/>
        </w:rPr>
      </w:pPr>
      <w:r w:rsidRPr="009F34E9">
        <w:rPr>
          <w:sz w:val="24"/>
          <w:szCs w:val="24"/>
        </w:rPr>
        <w:t>1. рассортировать белую и красную фасоль;</w:t>
      </w:r>
    </w:p>
    <w:p w:rsidR="009F34E9" w:rsidRPr="009F34E9" w:rsidRDefault="009F34E9" w:rsidP="00ED13AD">
      <w:pPr>
        <w:spacing w:after="0"/>
        <w:ind w:right="462"/>
        <w:rPr>
          <w:sz w:val="24"/>
          <w:szCs w:val="24"/>
        </w:rPr>
      </w:pPr>
      <w:r w:rsidRPr="009F34E9">
        <w:rPr>
          <w:sz w:val="24"/>
          <w:szCs w:val="24"/>
        </w:rPr>
        <w:t>2. выложить из фасоли какую-нибудь фигуру, цифру, букву, слово…;</w:t>
      </w:r>
    </w:p>
    <w:p w:rsidR="009F34E9" w:rsidRPr="009F34E9" w:rsidRDefault="009F34E9" w:rsidP="00ED13AD">
      <w:pPr>
        <w:spacing w:after="0"/>
        <w:ind w:right="462"/>
        <w:rPr>
          <w:sz w:val="24"/>
          <w:szCs w:val="24"/>
        </w:rPr>
      </w:pPr>
      <w:r w:rsidRPr="009F34E9">
        <w:rPr>
          <w:sz w:val="24"/>
          <w:szCs w:val="24"/>
        </w:rPr>
        <w:t>3. 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9F34E9" w:rsidRDefault="009F34E9" w:rsidP="00ED13AD">
      <w:pPr>
        <w:spacing w:after="0"/>
        <w:ind w:right="462"/>
        <w:rPr>
          <w:sz w:val="24"/>
          <w:szCs w:val="24"/>
        </w:rPr>
      </w:pPr>
      <w:r w:rsidRPr="009F34E9">
        <w:rPr>
          <w:sz w:val="24"/>
          <w:szCs w:val="24"/>
        </w:rPr>
        <w:t>4. </w:t>
      </w:r>
      <w:proofErr w:type="gramStart"/>
      <w:r w:rsidRPr="009F34E9">
        <w:rPr>
          <w:sz w:val="24"/>
          <w:szCs w:val="24"/>
        </w:rPr>
        <w:t>посчитать</w:t>
      </w:r>
      <w:proofErr w:type="gramEnd"/>
      <w:r w:rsidRPr="009F34E9">
        <w:rPr>
          <w:sz w:val="24"/>
          <w:szCs w:val="24"/>
        </w:rPr>
        <w:t xml:space="preserve"> сколько столовых (чайных) ложек, н-р, риса войдет чашку, банку…</w:t>
      </w:r>
    </w:p>
    <w:p w:rsidR="00ED13AD" w:rsidRDefault="00ED13AD" w:rsidP="00ED13AD">
      <w:pPr>
        <w:spacing w:after="0"/>
        <w:ind w:right="462"/>
        <w:rPr>
          <w:sz w:val="24"/>
          <w:szCs w:val="24"/>
        </w:rPr>
      </w:pPr>
    </w:p>
    <w:p w:rsidR="00ED13AD" w:rsidRDefault="00ED13AD" w:rsidP="00ED13AD">
      <w:pPr>
        <w:spacing w:after="0"/>
        <w:ind w:right="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41F16D" wp14:editId="3BD7CEF2">
            <wp:extent cx="2968831" cy="1816924"/>
            <wp:effectExtent l="0" t="0" r="0" b="0"/>
            <wp:docPr id="1" name="Рисунок 1" descr="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7" cy="18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AD" w:rsidRPr="009F34E9" w:rsidRDefault="00ED13AD" w:rsidP="00ED13AD">
      <w:pPr>
        <w:spacing w:after="0"/>
        <w:ind w:right="462"/>
        <w:rPr>
          <w:sz w:val="24"/>
          <w:szCs w:val="24"/>
        </w:rPr>
      </w:pPr>
    </w:p>
    <w:p w:rsidR="009F34E9" w:rsidRPr="009F34E9" w:rsidRDefault="009F34E9" w:rsidP="00ED13AD">
      <w:pPr>
        <w:ind w:right="462"/>
        <w:rPr>
          <w:sz w:val="24"/>
          <w:szCs w:val="24"/>
        </w:rPr>
      </w:pPr>
      <w:r w:rsidRPr="009F34E9">
        <w:rPr>
          <w:sz w:val="24"/>
          <w:szCs w:val="24"/>
        </w:rPr>
        <w:t>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9F34E9" w:rsidRPr="00EE5C1B" w:rsidRDefault="009F34E9" w:rsidP="00EE5C1B">
      <w:pPr>
        <w:ind w:right="462"/>
        <w:jc w:val="center"/>
        <w:rPr>
          <w:i/>
          <w:sz w:val="24"/>
          <w:szCs w:val="24"/>
        </w:rPr>
      </w:pPr>
      <w:r w:rsidRPr="00EE5C1B">
        <w:rPr>
          <w:i/>
          <w:sz w:val="24"/>
          <w:szCs w:val="24"/>
        </w:rPr>
        <w:t>Фантазируйте и играйте на здоровье!</w:t>
      </w:r>
      <w:bookmarkStart w:id="0" w:name="_GoBack"/>
      <w:bookmarkEnd w:id="0"/>
    </w:p>
    <w:sectPr w:rsidR="009F34E9" w:rsidRPr="00EE5C1B" w:rsidSect="009F3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E9" w:rsidRDefault="009F34E9" w:rsidP="009F34E9">
      <w:pPr>
        <w:spacing w:after="0" w:line="240" w:lineRule="auto"/>
      </w:pPr>
      <w:r>
        <w:separator/>
      </w:r>
    </w:p>
  </w:endnote>
  <w:endnote w:type="continuationSeparator" w:id="0">
    <w:p w:rsidR="009F34E9" w:rsidRDefault="009F34E9" w:rsidP="009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9" w:rsidRDefault="009F3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9" w:rsidRDefault="009F3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9" w:rsidRDefault="009F3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E9" w:rsidRDefault="009F34E9" w:rsidP="009F34E9">
      <w:pPr>
        <w:spacing w:after="0" w:line="240" w:lineRule="auto"/>
      </w:pPr>
      <w:r>
        <w:separator/>
      </w:r>
    </w:p>
  </w:footnote>
  <w:footnote w:type="continuationSeparator" w:id="0">
    <w:p w:rsidR="009F34E9" w:rsidRDefault="009F34E9" w:rsidP="009F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9" w:rsidRDefault="00B667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344" o:spid="_x0000_s2056" type="#_x0000_t75" style="position:absolute;margin-left:0;margin-top:0;width:841.7pt;height:595.1pt;z-index:-251657216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9" w:rsidRDefault="00B667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345" o:spid="_x0000_s2057" type="#_x0000_t75" style="position:absolute;margin-left:0;margin-top:0;width:841.7pt;height:595.1pt;z-index:-251656192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9" w:rsidRDefault="00B6673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343" o:spid="_x0000_s2055" type="#_x0000_t75" style="position:absolute;margin-left:0;margin-top:0;width:841.7pt;height:595.1pt;z-index:-251658240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3BF"/>
    <w:multiLevelType w:val="hybridMultilevel"/>
    <w:tmpl w:val="EC2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441"/>
    <w:multiLevelType w:val="hybridMultilevel"/>
    <w:tmpl w:val="976E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6481"/>
    <w:multiLevelType w:val="hybridMultilevel"/>
    <w:tmpl w:val="052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E22"/>
    <w:multiLevelType w:val="hybridMultilevel"/>
    <w:tmpl w:val="81F4E86A"/>
    <w:lvl w:ilvl="0" w:tplc="8ECA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35B7C"/>
    <w:multiLevelType w:val="hybridMultilevel"/>
    <w:tmpl w:val="908A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74420"/>
    <w:multiLevelType w:val="hybridMultilevel"/>
    <w:tmpl w:val="066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52C7"/>
    <w:multiLevelType w:val="hybridMultilevel"/>
    <w:tmpl w:val="0784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58A"/>
    <w:rsid w:val="00031D57"/>
    <w:rsid w:val="000D3032"/>
    <w:rsid w:val="00113896"/>
    <w:rsid w:val="001159C5"/>
    <w:rsid w:val="00280FDF"/>
    <w:rsid w:val="002A4639"/>
    <w:rsid w:val="002A76FB"/>
    <w:rsid w:val="002B51E3"/>
    <w:rsid w:val="003F33E5"/>
    <w:rsid w:val="00442DA6"/>
    <w:rsid w:val="004718E4"/>
    <w:rsid w:val="004E7FC5"/>
    <w:rsid w:val="0053734D"/>
    <w:rsid w:val="00550CDD"/>
    <w:rsid w:val="005E3C37"/>
    <w:rsid w:val="0062098C"/>
    <w:rsid w:val="006378F2"/>
    <w:rsid w:val="00645B2D"/>
    <w:rsid w:val="006910C2"/>
    <w:rsid w:val="006A5AD3"/>
    <w:rsid w:val="006A6D07"/>
    <w:rsid w:val="006C7C84"/>
    <w:rsid w:val="006D63BA"/>
    <w:rsid w:val="00717A69"/>
    <w:rsid w:val="0073127F"/>
    <w:rsid w:val="00736980"/>
    <w:rsid w:val="00742988"/>
    <w:rsid w:val="00766095"/>
    <w:rsid w:val="00780B52"/>
    <w:rsid w:val="007A0CC9"/>
    <w:rsid w:val="00807CE2"/>
    <w:rsid w:val="00853901"/>
    <w:rsid w:val="0086337A"/>
    <w:rsid w:val="00884D25"/>
    <w:rsid w:val="0090012C"/>
    <w:rsid w:val="00900236"/>
    <w:rsid w:val="00930A72"/>
    <w:rsid w:val="00934D5E"/>
    <w:rsid w:val="009403CB"/>
    <w:rsid w:val="0094283D"/>
    <w:rsid w:val="009F34E9"/>
    <w:rsid w:val="00A34E96"/>
    <w:rsid w:val="00A35D09"/>
    <w:rsid w:val="00A96D2E"/>
    <w:rsid w:val="00B1507A"/>
    <w:rsid w:val="00B22698"/>
    <w:rsid w:val="00B2608B"/>
    <w:rsid w:val="00B50A10"/>
    <w:rsid w:val="00B5116A"/>
    <w:rsid w:val="00B66738"/>
    <w:rsid w:val="00B8338E"/>
    <w:rsid w:val="00BB758A"/>
    <w:rsid w:val="00BC02D2"/>
    <w:rsid w:val="00BE4EB6"/>
    <w:rsid w:val="00C272B0"/>
    <w:rsid w:val="00C968AA"/>
    <w:rsid w:val="00CA5B38"/>
    <w:rsid w:val="00CB125E"/>
    <w:rsid w:val="00CC6CB1"/>
    <w:rsid w:val="00CE5837"/>
    <w:rsid w:val="00CE68B2"/>
    <w:rsid w:val="00D81E80"/>
    <w:rsid w:val="00E171A4"/>
    <w:rsid w:val="00E255EC"/>
    <w:rsid w:val="00E37F78"/>
    <w:rsid w:val="00ED13AD"/>
    <w:rsid w:val="00EE5C1B"/>
    <w:rsid w:val="00F03EBA"/>
    <w:rsid w:val="00F2216E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4E9"/>
  </w:style>
  <w:style w:type="paragraph" w:styleId="a8">
    <w:name w:val="footer"/>
    <w:basedOn w:val="a"/>
    <w:link w:val="a9"/>
    <w:uiPriority w:val="99"/>
    <w:unhideWhenUsed/>
    <w:rsid w:val="009F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15</cp:revision>
  <cp:lastPrinted>2020-02-06T06:03:00Z</cp:lastPrinted>
  <dcterms:created xsi:type="dcterms:W3CDTF">2019-09-20T04:31:00Z</dcterms:created>
  <dcterms:modified xsi:type="dcterms:W3CDTF">2020-03-10T16:56:00Z</dcterms:modified>
</cp:coreProperties>
</file>