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CF" w:rsidRPr="00F15BCF" w:rsidRDefault="00F15BCF" w:rsidP="000848EE">
      <w:pPr>
        <w:jc w:val="center"/>
        <w:rPr>
          <w:rFonts w:ascii="Times New Roman" w:hAnsi="Times New Roman" w:cs="Times New Roman"/>
          <w:b/>
          <w:sz w:val="40"/>
          <w:szCs w:val="40"/>
        </w:rPr>
      </w:pPr>
      <w:r w:rsidRPr="00F15BCF">
        <w:rPr>
          <w:rFonts w:ascii="Times New Roman" w:hAnsi="Times New Roman" w:cs="Times New Roman"/>
          <w:sz w:val="40"/>
          <w:szCs w:val="40"/>
        </w:rPr>
        <w:t xml:space="preserve">Консультация для родителей: </w:t>
      </w:r>
      <w:r w:rsidR="000848EE">
        <w:rPr>
          <w:rFonts w:ascii="Times New Roman" w:hAnsi="Times New Roman" w:cs="Times New Roman"/>
          <w:sz w:val="40"/>
          <w:szCs w:val="40"/>
        </w:rPr>
        <w:br/>
      </w:r>
      <w:r w:rsidRPr="00F15BCF">
        <w:rPr>
          <w:rFonts w:ascii="Times New Roman" w:hAnsi="Times New Roman" w:cs="Times New Roman"/>
          <w:b/>
          <w:sz w:val="40"/>
          <w:szCs w:val="40"/>
        </w:rPr>
        <w:t>«Музыкальные способности ребёнка».</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Не все из вас, родителей,  </w:t>
      </w:r>
      <w:proofErr w:type="gramStart"/>
      <w:r w:rsidRPr="00EC1D13">
        <w:rPr>
          <w:rFonts w:ascii="Times New Roman" w:hAnsi="Times New Roman" w:cs="Times New Roman"/>
          <w:sz w:val="28"/>
          <w:szCs w:val="28"/>
        </w:rPr>
        <w:t>закончили музыкальную школу</w:t>
      </w:r>
      <w:proofErr w:type="gramEnd"/>
      <w:r w:rsidRPr="00EC1D13">
        <w:rPr>
          <w:rFonts w:ascii="Times New Roman" w:hAnsi="Times New Roman" w:cs="Times New Roman"/>
          <w:sz w:val="28"/>
          <w:szCs w:val="28"/>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w:t>
      </w:r>
      <w:r w:rsidRPr="00EC1D13">
        <w:rPr>
          <w:rFonts w:ascii="Times New Roman" w:hAnsi="Times New Roman" w:cs="Times New Roman"/>
          <w:sz w:val="28"/>
          <w:szCs w:val="28"/>
        </w:rPr>
        <w:lastRenderedPageBreak/>
        <w:t>способствует улучшению ее психического состояния и эмоциональной стабильности.</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По утверждению П.</w:t>
      </w:r>
      <w:r w:rsidR="000848EE">
        <w:rPr>
          <w:rFonts w:ascii="Times New Roman" w:hAnsi="Times New Roman" w:cs="Times New Roman"/>
          <w:sz w:val="28"/>
          <w:szCs w:val="28"/>
        </w:rPr>
        <w:t xml:space="preserve"> </w:t>
      </w:r>
      <w:r w:rsidRPr="00EC1D13">
        <w:rPr>
          <w:rFonts w:ascii="Times New Roman" w:hAnsi="Times New Roman" w:cs="Times New Roman"/>
          <w:sz w:val="28"/>
          <w:szCs w:val="28"/>
        </w:rPr>
        <w:t xml:space="preserve">Тюленева, педагога-новатора, способность воспринимать и даже </w:t>
      </w:r>
      <w:proofErr w:type="gramStart"/>
      <w:r w:rsidRPr="00EC1D13">
        <w:rPr>
          <w:rFonts w:ascii="Times New Roman" w:hAnsi="Times New Roman" w:cs="Times New Roman"/>
          <w:sz w:val="28"/>
          <w:szCs w:val="28"/>
        </w:rPr>
        <w:t>сочинять музыку так же присуща</w:t>
      </w:r>
      <w:proofErr w:type="gramEnd"/>
      <w:r w:rsidRPr="00EC1D13">
        <w:rPr>
          <w:rFonts w:ascii="Times New Roman" w:hAnsi="Times New Roman" w:cs="Times New Roman"/>
          <w:sz w:val="28"/>
          <w:szCs w:val="28"/>
        </w:rPr>
        <w:t xml:space="preserve"> любому человеку, как и способность к </w:t>
      </w:r>
      <w:proofErr w:type="spellStart"/>
      <w:r w:rsidRPr="00EC1D13">
        <w:rPr>
          <w:rFonts w:ascii="Times New Roman" w:hAnsi="Times New Roman" w:cs="Times New Roman"/>
          <w:sz w:val="28"/>
          <w:szCs w:val="28"/>
        </w:rPr>
        <w:t>прямохождению</w:t>
      </w:r>
      <w:proofErr w:type="spellEnd"/>
      <w:r w:rsidRPr="00EC1D13">
        <w:rPr>
          <w:rFonts w:ascii="Times New Roman" w:hAnsi="Times New Roman" w:cs="Times New Roman"/>
          <w:sz w:val="28"/>
          <w:szCs w:val="28"/>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EC1D13">
        <w:rPr>
          <w:rFonts w:ascii="Times New Roman" w:hAnsi="Times New Roman" w:cs="Times New Roman"/>
          <w:sz w:val="28"/>
          <w:szCs w:val="28"/>
        </w:rPr>
        <w:t>воспринимать</w:t>
      </w:r>
      <w:proofErr w:type="gramEnd"/>
      <w:r w:rsidRPr="00EC1D13">
        <w:rPr>
          <w:rFonts w:ascii="Times New Roman" w:hAnsi="Times New Roman" w:cs="Times New Roman"/>
          <w:sz w:val="28"/>
          <w:szCs w:val="28"/>
        </w:rPr>
        <w:t>.</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w:t>
      </w:r>
      <w:r w:rsidRPr="00EC1D13">
        <w:rPr>
          <w:rFonts w:ascii="Times New Roman" w:hAnsi="Times New Roman" w:cs="Times New Roman"/>
          <w:sz w:val="28"/>
          <w:szCs w:val="28"/>
        </w:rPr>
        <w:lastRenderedPageBreak/>
        <w:t>«день города», когда много музыки, танцев, различных выступлений. Можно сначала в одном месте послушать, потом в другом.</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Кроме того, есть сведения, что дети, которым не пели колыбельных песен, вырастают более </w:t>
      </w:r>
      <w:proofErr w:type="gramStart"/>
      <w:r w:rsidRPr="00EC1D13">
        <w:rPr>
          <w:rFonts w:ascii="Times New Roman" w:hAnsi="Times New Roman" w:cs="Times New Roman"/>
          <w:sz w:val="28"/>
          <w:szCs w:val="28"/>
        </w:rPr>
        <w:t>эгоистичными</w:t>
      </w:r>
      <w:proofErr w:type="gramEnd"/>
      <w:r w:rsidRPr="00EC1D13">
        <w:rPr>
          <w:rFonts w:ascii="Times New Roman" w:hAnsi="Times New Roman" w:cs="Times New Roman"/>
          <w:sz w:val="28"/>
          <w:szCs w:val="28"/>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EC1D13">
        <w:rPr>
          <w:rFonts w:ascii="Times New Roman" w:hAnsi="Times New Roman" w:cs="Times New Roman"/>
          <w:sz w:val="28"/>
          <w:szCs w:val="28"/>
        </w:rPr>
        <w:t>сложному</w:t>
      </w:r>
      <w:proofErr w:type="gramEnd"/>
      <w:r w:rsidRPr="00EC1D13">
        <w:rPr>
          <w:rFonts w:ascii="Times New Roman" w:hAnsi="Times New Roman" w:cs="Times New Roman"/>
          <w:sz w:val="28"/>
          <w:szCs w:val="28"/>
        </w:rPr>
        <w:t>.</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Нужно учитывать следующее:</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Музыка обязательно должна быть светлой и вызывать восторг.</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Мелодии должны быть хорошо подобраны.</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Исполнение должно быть максимально высокого уровня.</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EC1D13">
        <w:rPr>
          <w:rFonts w:ascii="Times New Roman" w:hAnsi="Times New Roman" w:cs="Times New Roman"/>
          <w:sz w:val="28"/>
          <w:szCs w:val="28"/>
        </w:rPr>
        <w:t>Масару</w:t>
      </w:r>
      <w:proofErr w:type="spellEnd"/>
      <w:r w:rsidRPr="00EC1D13">
        <w:rPr>
          <w:rFonts w:ascii="Times New Roman" w:hAnsi="Times New Roman" w:cs="Times New Roman"/>
          <w:sz w:val="28"/>
          <w:szCs w:val="28"/>
        </w:rPr>
        <w:t xml:space="preserve"> </w:t>
      </w:r>
      <w:proofErr w:type="spellStart"/>
      <w:r w:rsidRPr="00EC1D13">
        <w:rPr>
          <w:rFonts w:ascii="Times New Roman" w:hAnsi="Times New Roman" w:cs="Times New Roman"/>
          <w:sz w:val="28"/>
          <w:szCs w:val="28"/>
        </w:rPr>
        <w:t>Ибука</w:t>
      </w:r>
      <w:proofErr w:type="spellEnd"/>
      <w:r w:rsidRPr="00EC1D13">
        <w:rPr>
          <w:rFonts w:ascii="Times New Roman" w:hAnsi="Times New Roman" w:cs="Times New Roman"/>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Можно также использовать произведения </w:t>
      </w:r>
      <w:proofErr w:type="spellStart"/>
      <w:r w:rsidRPr="00EC1D13">
        <w:rPr>
          <w:rFonts w:ascii="Times New Roman" w:hAnsi="Times New Roman" w:cs="Times New Roman"/>
          <w:sz w:val="28"/>
          <w:szCs w:val="28"/>
        </w:rPr>
        <w:t>Кабалевского</w:t>
      </w:r>
      <w:proofErr w:type="spellEnd"/>
      <w:r w:rsidRPr="00EC1D13">
        <w:rPr>
          <w:rFonts w:ascii="Times New Roman" w:hAnsi="Times New Roman" w:cs="Times New Roman"/>
          <w:sz w:val="28"/>
          <w:szCs w:val="28"/>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w:t>
      </w:r>
      <w:r w:rsidRPr="00EC1D13">
        <w:rPr>
          <w:rFonts w:ascii="Times New Roman" w:hAnsi="Times New Roman" w:cs="Times New Roman"/>
          <w:sz w:val="28"/>
          <w:szCs w:val="28"/>
        </w:rPr>
        <w:lastRenderedPageBreak/>
        <w:t>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w:t>
      </w:r>
      <w:r>
        <w:rPr>
          <w:rFonts w:ascii="Times New Roman" w:hAnsi="Times New Roman" w:cs="Times New Roman"/>
          <w:sz w:val="28"/>
          <w:szCs w:val="28"/>
        </w:rPr>
        <w:t xml:space="preserve"> </w:t>
      </w:r>
      <w:r w:rsidRPr="00EC1D13">
        <w:rPr>
          <w:rFonts w:ascii="Times New Roman" w:hAnsi="Times New Roman" w:cs="Times New Roman"/>
          <w:sz w:val="28"/>
          <w:szCs w:val="28"/>
        </w:rPr>
        <w:t>изучил со всех сторон. Поэтому использование погремушек скорее вредит, чем способствует, развитию ребенка.</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Нужно ли детей знакомить с авторами и говорить названия направлений?</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lastRenderedPageBreak/>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p>
    <w:p w:rsidR="00EC1D13" w:rsidRPr="00EC1D13"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p>
    <w:p w:rsidR="003320F9" w:rsidRDefault="00EC1D13" w:rsidP="00EC1D13">
      <w:pPr>
        <w:rPr>
          <w:rFonts w:ascii="Times New Roman" w:hAnsi="Times New Roman" w:cs="Times New Roman"/>
          <w:sz w:val="28"/>
          <w:szCs w:val="28"/>
        </w:rPr>
      </w:pPr>
      <w:r w:rsidRPr="00EC1D13">
        <w:rPr>
          <w:rFonts w:ascii="Times New Roman" w:hAnsi="Times New Roman" w:cs="Times New Roman"/>
          <w:sz w:val="28"/>
          <w:szCs w:val="28"/>
        </w:rPr>
        <w:t xml:space="preserve"> Музыка может стать для вас и вашей крохи мудрым и добрым другом, который будет с вами всегда.</w:t>
      </w:r>
    </w:p>
    <w:p w:rsidR="008F4A37" w:rsidRPr="00EC1D13" w:rsidRDefault="008F4A37" w:rsidP="008F4A37">
      <w:pPr>
        <w:jc w:val="right"/>
        <w:rPr>
          <w:rFonts w:ascii="Times New Roman" w:hAnsi="Times New Roman" w:cs="Times New Roman"/>
          <w:sz w:val="28"/>
          <w:szCs w:val="28"/>
        </w:rPr>
      </w:pPr>
      <w:bookmarkStart w:id="0" w:name="_GoBack"/>
      <w:bookmarkEnd w:id="0"/>
    </w:p>
    <w:sectPr w:rsidR="008F4A37" w:rsidRPr="00EC1D13" w:rsidSect="00332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1D13"/>
    <w:rsid w:val="000848EE"/>
    <w:rsid w:val="003320F9"/>
    <w:rsid w:val="008A34C3"/>
    <w:rsid w:val="008F4A37"/>
    <w:rsid w:val="00EC1D13"/>
    <w:rsid w:val="00EC6778"/>
    <w:rsid w:val="00F1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1524</Words>
  <Characters>8687</Characters>
  <Application>Microsoft Office Word</Application>
  <DocSecurity>0</DocSecurity>
  <Lines>72</Lines>
  <Paragraphs>20</Paragraphs>
  <ScaleCrop>false</ScaleCrop>
  <Company>CtrlSoft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6</cp:revision>
  <cp:lastPrinted>2012-03-31T17:25:00Z</cp:lastPrinted>
  <dcterms:created xsi:type="dcterms:W3CDTF">2012-03-31T17:21:00Z</dcterms:created>
  <dcterms:modified xsi:type="dcterms:W3CDTF">2021-10-22T09:42:00Z</dcterms:modified>
</cp:coreProperties>
</file>