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17" w:rsidRPr="000002A6" w:rsidRDefault="00311E17" w:rsidP="00311E17">
      <w:pPr>
        <w:snapToGrid w:val="0"/>
        <w:ind w:firstLine="0"/>
        <w:jc w:val="center"/>
        <w:rPr>
          <w:b/>
          <w:sz w:val="32"/>
          <w:szCs w:val="32"/>
        </w:rPr>
      </w:pPr>
      <w:r w:rsidRPr="000002A6">
        <w:rPr>
          <w:b/>
          <w:sz w:val="32"/>
          <w:szCs w:val="32"/>
        </w:rPr>
        <w:t>ПРАВИТЕЛЬСТВО ЯРОСЛАВСКОЙ ОБЛАСТИ</w:t>
      </w:r>
    </w:p>
    <w:p w:rsidR="00311E17" w:rsidRPr="000002A6" w:rsidRDefault="00311E17" w:rsidP="00311E17">
      <w:pPr>
        <w:ind w:firstLine="0"/>
        <w:jc w:val="center"/>
        <w:rPr>
          <w:b/>
          <w:sz w:val="32"/>
          <w:szCs w:val="32"/>
        </w:rPr>
      </w:pPr>
    </w:p>
    <w:p w:rsidR="00311E17" w:rsidRPr="000002A6" w:rsidRDefault="00311E17" w:rsidP="00311E17">
      <w:pPr>
        <w:ind w:firstLine="0"/>
        <w:jc w:val="center"/>
        <w:rPr>
          <w:spacing w:val="20"/>
          <w:sz w:val="32"/>
          <w:szCs w:val="32"/>
        </w:rPr>
      </w:pPr>
      <w:r w:rsidRPr="000002A6">
        <w:rPr>
          <w:spacing w:val="20"/>
          <w:sz w:val="32"/>
          <w:szCs w:val="32"/>
        </w:rPr>
        <w:t>ПОСТАНОВЛЕНИЕ</w:t>
      </w:r>
    </w:p>
    <w:p w:rsidR="00311E17" w:rsidRPr="000002A6" w:rsidRDefault="00311E17" w:rsidP="00311E17">
      <w:pPr>
        <w:ind w:firstLine="0"/>
        <w:jc w:val="both"/>
        <w:rPr>
          <w:rFonts w:cs="Times New Roman"/>
          <w:szCs w:val="28"/>
        </w:rPr>
      </w:pPr>
    </w:p>
    <w:p w:rsidR="00311E17" w:rsidRPr="000002A6" w:rsidRDefault="00311E17" w:rsidP="00311E17">
      <w:pPr>
        <w:ind w:firstLine="0"/>
        <w:jc w:val="both"/>
        <w:rPr>
          <w:rFonts w:cs="Times New Roman"/>
          <w:szCs w:val="28"/>
        </w:rPr>
      </w:pPr>
    </w:p>
    <w:p w:rsidR="00311E17" w:rsidRPr="000002A6" w:rsidRDefault="00311E17" w:rsidP="00311E17">
      <w:pPr>
        <w:ind w:firstLine="0"/>
        <w:jc w:val="both"/>
        <w:rPr>
          <w:rFonts w:cs="Times New Roman"/>
          <w:szCs w:val="28"/>
        </w:rPr>
      </w:pPr>
      <w:r w:rsidRPr="000002A6">
        <w:rPr>
          <w:rFonts w:cs="Times New Roman"/>
          <w:szCs w:val="28"/>
        </w:rPr>
        <w:t>от 06.05.2022 № 34</w:t>
      </w:r>
      <w:r>
        <w:rPr>
          <w:rFonts w:cs="Times New Roman"/>
          <w:szCs w:val="28"/>
        </w:rPr>
        <w:t>8</w:t>
      </w:r>
      <w:r w:rsidRPr="000002A6">
        <w:rPr>
          <w:rFonts w:cs="Times New Roman"/>
          <w:szCs w:val="28"/>
        </w:rPr>
        <w:t>-п</w:t>
      </w:r>
    </w:p>
    <w:p w:rsidR="00311E17" w:rsidRPr="000002A6" w:rsidRDefault="00311E17" w:rsidP="00311E17">
      <w:pPr>
        <w:ind w:firstLine="0"/>
        <w:jc w:val="both"/>
        <w:rPr>
          <w:rFonts w:cs="Times New Roman"/>
          <w:szCs w:val="28"/>
        </w:rPr>
      </w:pPr>
      <w:r w:rsidRPr="000002A6">
        <w:rPr>
          <w:rFonts w:cs="Times New Roman"/>
          <w:szCs w:val="28"/>
        </w:rPr>
        <w:t>г. Ярославль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1B6AAD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6B1194">
        <w:rPr>
          <w:rFonts w:cs="Times New Roman"/>
          <w:szCs w:val="28"/>
        </w:rPr>
        <w:t>О региональном плане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</w:p>
    <w:p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:rsidR="0043374C" w:rsidRDefault="0043374C" w:rsidP="001B6AAD">
      <w:pPr>
        <w:ind w:right="-2"/>
        <w:jc w:val="both"/>
        <w:rPr>
          <w:rFonts w:cs="Times New Roman"/>
          <w:szCs w:val="28"/>
        </w:rPr>
      </w:pPr>
    </w:p>
    <w:p w:rsidR="0007248F" w:rsidRDefault="008942B1" w:rsidP="00C53DD8">
      <w:pPr>
        <w:widowControl w:val="0"/>
        <w:jc w:val="both"/>
        <w:rPr>
          <w:szCs w:val="28"/>
        </w:rPr>
      </w:pPr>
      <w:r>
        <w:rPr>
          <w:szCs w:val="28"/>
        </w:rPr>
        <w:t>Во исполнение</w:t>
      </w:r>
      <w:r w:rsidR="00EC6ACD">
        <w:rPr>
          <w:szCs w:val="28"/>
        </w:rPr>
        <w:t xml:space="preserve"> межведомственн</w:t>
      </w:r>
      <w:r>
        <w:rPr>
          <w:szCs w:val="28"/>
        </w:rPr>
        <w:t>ого</w:t>
      </w:r>
      <w:r w:rsidR="00EC6ACD">
        <w:rPr>
          <w:szCs w:val="28"/>
        </w:rPr>
        <w:t xml:space="preserve"> комплексн</w:t>
      </w:r>
      <w:r>
        <w:rPr>
          <w:szCs w:val="28"/>
        </w:rPr>
        <w:t>ого</w:t>
      </w:r>
      <w:r w:rsidR="00EC6ACD">
        <w:rPr>
          <w:szCs w:val="28"/>
        </w:rPr>
        <w:t xml:space="preserve"> план</w:t>
      </w:r>
      <w:r>
        <w:rPr>
          <w:szCs w:val="28"/>
        </w:rPr>
        <w:t>а</w:t>
      </w:r>
      <w:r w:rsidR="00EC6ACD">
        <w:rPr>
          <w:szCs w:val="28"/>
        </w:rPr>
        <w:t xml:space="preserve"> </w:t>
      </w:r>
      <w:r w:rsidR="00EC6ACD" w:rsidRPr="00D724BF">
        <w:rPr>
          <w:szCs w:val="28"/>
        </w:rPr>
        <w:t xml:space="preserve">мероприятий по </w:t>
      </w:r>
      <w:r w:rsidR="00EC6ACD">
        <w:rPr>
          <w:szCs w:val="28"/>
        </w:rPr>
        <w:t>развит</w:t>
      </w:r>
      <w:r w:rsidR="00EC6ACD" w:rsidRPr="00D724BF">
        <w:rPr>
          <w:szCs w:val="28"/>
        </w:rPr>
        <w:t>ию инклюзивного общего и дополнительного образования, детского отдыха, создани</w:t>
      </w:r>
      <w:r w:rsidR="00EC6ACD">
        <w:rPr>
          <w:szCs w:val="28"/>
        </w:rPr>
        <w:t>ю</w:t>
      </w:r>
      <w:r w:rsidR="00EC6ACD" w:rsidRPr="00D724BF">
        <w:rPr>
          <w:szCs w:val="28"/>
        </w:rPr>
        <w:t xml:space="preserve"> специальных условий для обучающихся с инвалидностью, с ограниченными возможностями здоровья на долгосрочный период (до</w:t>
      </w:r>
      <w:r w:rsidR="00F76940">
        <w:rPr>
          <w:szCs w:val="28"/>
        </w:rPr>
        <w:t> </w:t>
      </w:r>
      <w:r w:rsidR="00EC6ACD" w:rsidRPr="00D724BF">
        <w:rPr>
          <w:szCs w:val="28"/>
        </w:rPr>
        <w:t>2030</w:t>
      </w:r>
      <w:r w:rsidR="00F76940">
        <w:rPr>
          <w:szCs w:val="28"/>
        </w:rPr>
        <w:t> </w:t>
      </w:r>
      <w:r w:rsidR="00EC6ACD" w:rsidRPr="00D724BF">
        <w:rPr>
          <w:szCs w:val="28"/>
        </w:rPr>
        <w:t>года)</w:t>
      </w:r>
      <w:r w:rsidR="00EC6ACD">
        <w:rPr>
          <w:szCs w:val="28"/>
        </w:rPr>
        <w:t>, утвержденн</w:t>
      </w:r>
      <w:r>
        <w:rPr>
          <w:szCs w:val="28"/>
        </w:rPr>
        <w:t xml:space="preserve">ого </w:t>
      </w:r>
      <w:r w:rsidR="00EC6ACD" w:rsidRPr="00D724BF">
        <w:rPr>
          <w:szCs w:val="28"/>
        </w:rPr>
        <w:t>заместителем Председателя Правительства Российской Федерации</w:t>
      </w:r>
      <w:r w:rsidR="00EC6ACD">
        <w:rPr>
          <w:szCs w:val="28"/>
        </w:rPr>
        <w:t xml:space="preserve"> Т.А. Голиковой</w:t>
      </w:r>
      <w:r w:rsidR="00EC6ACD" w:rsidRPr="00D724BF">
        <w:rPr>
          <w:szCs w:val="28"/>
        </w:rPr>
        <w:t xml:space="preserve"> 22.12.2021 № 14068п-П8</w:t>
      </w:r>
      <w:r w:rsidR="00EC6ACD">
        <w:rPr>
          <w:szCs w:val="28"/>
        </w:rPr>
        <w:t xml:space="preserve">, </w:t>
      </w:r>
    </w:p>
    <w:p w:rsidR="001B6AAD" w:rsidRPr="00A61019" w:rsidRDefault="001B6AAD" w:rsidP="00C53DD8">
      <w:pPr>
        <w:widowControl w:val="0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:rsidR="00BB38FE" w:rsidRPr="00B548EB" w:rsidRDefault="009D3C84" w:rsidP="00C53DD8">
      <w:pPr>
        <w:pStyle w:val="a8"/>
        <w:widowControl w:val="0"/>
        <w:ind w:left="0"/>
        <w:jc w:val="both"/>
        <w:rPr>
          <w:rFonts w:cs="Times New Roman"/>
          <w:szCs w:val="28"/>
        </w:rPr>
      </w:pPr>
      <w:r w:rsidRPr="009D3C84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 </w:t>
      </w:r>
      <w:r w:rsidR="00B548EB">
        <w:rPr>
          <w:rFonts w:cs="Times New Roman"/>
          <w:szCs w:val="28"/>
        </w:rPr>
        <w:t xml:space="preserve">Утвердить прилагаемый </w:t>
      </w:r>
      <w:r w:rsidR="00B548EB" w:rsidRPr="00D724BF">
        <w:rPr>
          <w:szCs w:val="28"/>
        </w:rPr>
        <w:t>региональн</w:t>
      </w:r>
      <w:r w:rsidR="00B548EB">
        <w:rPr>
          <w:szCs w:val="28"/>
        </w:rPr>
        <w:t>ый</w:t>
      </w:r>
      <w:r w:rsidR="00B548EB" w:rsidRPr="00D724BF">
        <w:rPr>
          <w:szCs w:val="28"/>
        </w:rPr>
        <w:t xml:space="preserve"> план мероприятий по</w:t>
      </w:r>
      <w:r w:rsidR="00A07659">
        <w:rPr>
          <w:szCs w:val="28"/>
        </w:rPr>
        <w:t> </w:t>
      </w:r>
      <w:r w:rsidR="00B548EB">
        <w:rPr>
          <w:szCs w:val="28"/>
        </w:rPr>
        <w:t>развитию</w:t>
      </w:r>
      <w:r w:rsidR="00B548EB" w:rsidRPr="00D724BF">
        <w:rPr>
          <w:szCs w:val="28"/>
        </w:rPr>
        <w:t xml:space="preserve"> инклюзивного общего и дополнительного образования, детского отдыха, создани</w:t>
      </w:r>
      <w:r w:rsidR="00246AB0">
        <w:rPr>
          <w:szCs w:val="28"/>
        </w:rPr>
        <w:t>ю</w:t>
      </w:r>
      <w:r w:rsidR="00B548EB" w:rsidRPr="00D724BF">
        <w:rPr>
          <w:szCs w:val="28"/>
        </w:rPr>
        <w:t xml:space="preserve"> специальных условий для обучающихся с инвалидностью, с ограниченными возможностями здоровья на дол</w:t>
      </w:r>
      <w:r w:rsidR="001318CD">
        <w:rPr>
          <w:szCs w:val="28"/>
        </w:rPr>
        <w:t>госрочный период (до</w:t>
      </w:r>
      <w:r w:rsidR="00A07659">
        <w:rPr>
          <w:szCs w:val="28"/>
        </w:rPr>
        <w:t> </w:t>
      </w:r>
      <w:r w:rsidR="001318CD">
        <w:rPr>
          <w:szCs w:val="28"/>
        </w:rPr>
        <w:t>2030</w:t>
      </w:r>
      <w:r w:rsidR="00A07659">
        <w:rPr>
          <w:szCs w:val="28"/>
        </w:rPr>
        <w:t> </w:t>
      </w:r>
      <w:r w:rsidR="001318CD">
        <w:rPr>
          <w:szCs w:val="28"/>
        </w:rPr>
        <w:t>года)</w:t>
      </w:r>
      <w:r w:rsidR="00A07659">
        <w:rPr>
          <w:szCs w:val="28"/>
        </w:rPr>
        <w:t xml:space="preserve"> (далее – план)</w:t>
      </w:r>
      <w:r w:rsidR="005221B8">
        <w:rPr>
          <w:szCs w:val="28"/>
        </w:rPr>
        <w:t>.</w:t>
      </w:r>
    </w:p>
    <w:p w:rsidR="006B1194" w:rsidRPr="00B27B3B" w:rsidRDefault="00B27B3B" w:rsidP="00C53DD8">
      <w:pPr>
        <w:widowControl w:val="0"/>
        <w:jc w:val="both"/>
        <w:rPr>
          <w:rFonts w:cs="Times New Roman"/>
          <w:szCs w:val="28"/>
        </w:rPr>
      </w:pPr>
      <w:r>
        <w:rPr>
          <w:szCs w:val="28"/>
        </w:rPr>
        <w:t>2. </w:t>
      </w:r>
      <w:r w:rsidR="003764A8">
        <w:rPr>
          <w:szCs w:val="28"/>
        </w:rPr>
        <w:t>Органам исполнительной власти области</w:t>
      </w:r>
      <w:r w:rsidR="00145D0F">
        <w:rPr>
          <w:szCs w:val="28"/>
        </w:rPr>
        <w:t>:</w:t>
      </w:r>
    </w:p>
    <w:p w:rsidR="006B1194" w:rsidRPr="005655D9" w:rsidRDefault="006B1194" w:rsidP="00C53DD8">
      <w:pPr>
        <w:pStyle w:val="ConsPlusNormal"/>
        <w:tabs>
          <w:tab w:val="left" w:pos="0"/>
          <w:tab w:val="left" w:pos="426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194">
        <w:rPr>
          <w:rFonts w:ascii="Times New Roman" w:hAnsi="Times New Roman" w:cs="Times New Roman"/>
          <w:sz w:val="28"/>
          <w:szCs w:val="28"/>
        </w:rPr>
        <w:t>2.1.</w:t>
      </w:r>
      <w:r w:rsidR="00AD16F9">
        <w:rPr>
          <w:szCs w:val="28"/>
        </w:rPr>
        <w:t> </w:t>
      </w:r>
      <w:r w:rsidRPr="005655D9">
        <w:rPr>
          <w:rFonts w:ascii="Times New Roman" w:hAnsi="Times New Roman" w:cs="Times New Roman"/>
          <w:sz w:val="28"/>
          <w:szCs w:val="28"/>
        </w:rPr>
        <w:t>Обеспечить выполнение мероприятий плана.</w:t>
      </w:r>
    </w:p>
    <w:p w:rsidR="006B1194" w:rsidRPr="005655D9" w:rsidRDefault="006B1194" w:rsidP="00C53DD8">
      <w:pPr>
        <w:pStyle w:val="ConsPlusNormal"/>
        <w:tabs>
          <w:tab w:val="left" w:pos="0"/>
          <w:tab w:val="left" w:pos="426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55D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55D9">
        <w:rPr>
          <w:rFonts w:ascii="Times New Roman" w:hAnsi="Times New Roman"/>
          <w:sz w:val="28"/>
          <w:szCs w:val="28"/>
        </w:rPr>
        <w:t xml:space="preserve">Представлять информационно-аналитические материалы </w:t>
      </w:r>
      <w:r w:rsidR="00C53DD8">
        <w:rPr>
          <w:rFonts w:ascii="Times New Roman" w:hAnsi="Times New Roman"/>
          <w:sz w:val="28"/>
          <w:szCs w:val="28"/>
        </w:rPr>
        <w:t>о</w:t>
      </w:r>
      <w:r w:rsidR="00A07659">
        <w:rPr>
          <w:rFonts w:ascii="Times New Roman" w:hAnsi="Times New Roman"/>
          <w:sz w:val="28"/>
          <w:szCs w:val="28"/>
        </w:rPr>
        <w:t> </w:t>
      </w:r>
      <w:r w:rsidRPr="005655D9">
        <w:rPr>
          <w:rFonts w:ascii="Times New Roman" w:hAnsi="Times New Roman"/>
          <w:sz w:val="28"/>
          <w:szCs w:val="28"/>
        </w:rPr>
        <w:t xml:space="preserve">реализации плана в </w:t>
      </w:r>
      <w:r>
        <w:rPr>
          <w:rFonts w:ascii="Times New Roman" w:hAnsi="Times New Roman"/>
          <w:sz w:val="28"/>
          <w:szCs w:val="28"/>
        </w:rPr>
        <w:t>департамент образования</w:t>
      </w:r>
      <w:r w:rsidR="00A07659" w:rsidRPr="00A07659">
        <w:t xml:space="preserve"> </w:t>
      </w:r>
      <w:r w:rsidR="00A07659" w:rsidRPr="00A07659">
        <w:rPr>
          <w:rFonts w:ascii="Times New Roman" w:hAnsi="Times New Roman"/>
          <w:sz w:val="28"/>
          <w:szCs w:val="28"/>
        </w:rPr>
        <w:t>Ярославской области</w:t>
      </w:r>
      <w:r w:rsidRPr="005655D9">
        <w:rPr>
          <w:rFonts w:ascii="Times New Roman" w:hAnsi="Times New Roman"/>
          <w:sz w:val="28"/>
          <w:szCs w:val="28"/>
        </w:rPr>
        <w:t xml:space="preserve"> ежегодно в срок до </w:t>
      </w:r>
      <w:r w:rsidR="005433F8">
        <w:rPr>
          <w:rFonts w:ascii="Times New Roman" w:hAnsi="Times New Roman"/>
          <w:sz w:val="28"/>
          <w:szCs w:val="28"/>
        </w:rPr>
        <w:t>15</w:t>
      </w:r>
      <w:r w:rsidRPr="005655D9">
        <w:rPr>
          <w:rFonts w:ascii="Times New Roman" w:hAnsi="Times New Roman"/>
          <w:sz w:val="28"/>
          <w:szCs w:val="28"/>
        </w:rPr>
        <w:t xml:space="preserve"> января года, следующего за отчетным.</w:t>
      </w:r>
      <w:r w:rsidRPr="00565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194" w:rsidRPr="005655D9" w:rsidRDefault="006B1194" w:rsidP="00C53DD8">
      <w:pPr>
        <w:pStyle w:val="a8"/>
        <w:widowControl w:val="0"/>
        <w:tabs>
          <w:tab w:val="left" w:pos="709"/>
          <w:tab w:val="left" w:pos="1134"/>
        </w:tabs>
        <w:ind w:left="0"/>
        <w:jc w:val="both"/>
        <w:rPr>
          <w:szCs w:val="28"/>
        </w:rPr>
      </w:pPr>
      <w:r w:rsidRPr="005655D9">
        <w:rPr>
          <w:szCs w:val="28"/>
        </w:rPr>
        <w:t>3. </w:t>
      </w:r>
      <w:r>
        <w:rPr>
          <w:szCs w:val="28"/>
        </w:rPr>
        <w:t xml:space="preserve">Департаменту образования Ярославской области </w:t>
      </w:r>
      <w:r w:rsidRPr="005655D9">
        <w:rPr>
          <w:szCs w:val="28"/>
        </w:rPr>
        <w:t>ежегодно в срок до</w:t>
      </w:r>
      <w:r w:rsidR="00A07659">
        <w:rPr>
          <w:szCs w:val="28"/>
        </w:rPr>
        <w:t> </w:t>
      </w:r>
      <w:r w:rsidR="005433F8">
        <w:rPr>
          <w:szCs w:val="28"/>
        </w:rPr>
        <w:t>01 февраля</w:t>
      </w:r>
      <w:r w:rsidRPr="005655D9">
        <w:rPr>
          <w:szCs w:val="28"/>
        </w:rPr>
        <w:t xml:space="preserve"> года, следующего за</w:t>
      </w:r>
      <w:r w:rsidR="00C53DD8">
        <w:rPr>
          <w:szCs w:val="28"/>
        </w:rPr>
        <w:t xml:space="preserve"> </w:t>
      </w:r>
      <w:r w:rsidRPr="005655D9">
        <w:rPr>
          <w:szCs w:val="28"/>
        </w:rPr>
        <w:t>отчетным, обеспечить проведение мониторинга реализации плана.</w:t>
      </w:r>
    </w:p>
    <w:p w:rsidR="006B1194" w:rsidRPr="005655D9" w:rsidRDefault="006B1194" w:rsidP="00C53DD8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5D9">
        <w:rPr>
          <w:rFonts w:ascii="Times New Roman" w:hAnsi="Times New Roman" w:cs="Times New Roman"/>
          <w:sz w:val="28"/>
          <w:szCs w:val="28"/>
        </w:rPr>
        <w:t>4.</w:t>
      </w:r>
      <w:r w:rsidR="009D3C84">
        <w:rPr>
          <w:rFonts w:ascii="Times New Roman" w:hAnsi="Times New Roman" w:cs="Times New Roman"/>
          <w:sz w:val="28"/>
          <w:szCs w:val="28"/>
        </w:rPr>
        <w:t> </w:t>
      </w:r>
      <w:r w:rsidRPr="005655D9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муниципальных райо</w:t>
      </w:r>
      <w:r>
        <w:rPr>
          <w:rFonts w:ascii="Times New Roman" w:hAnsi="Times New Roman" w:cs="Times New Roman"/>
          <w:sz w:val="28"/>
          <w:szCs w:val="28"/>
        </w:rPr>
        <w:t>нов и городских округов области о</w:t>
      </w:r>
      <w:r w:rsidRPr="005655D9">
        <w:rPr>
          <w:rFonts w:ascii="Times New Roman" w:hAnsi="Times New Roman" w:cs="Times New Roman"/>
          <w:sz w:val="28"/>
          <w:szCs w:val="28"/>
        </w:rPr>
        <w:t>беспечить выполнение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5655D9">
        <w:rPr>
          <w:rFonts w:ascii="Times New Roman" w:hAnsi="Times New Roman" w:cs="Times New Roman"/>
          <w:sz w:val="28"/>
          <w:szCs w:val="28"/>
        </w:rPr>
        <w:t>.</w:t>
      </w:r>
    </w:p>
    <w:p w:rsidR="00B548EB" w:rsidRPr="00B548EB" w:rsidRDefault="006B1194" w:rsidP="00C53DD8">
      <w:pPr>
        <w:pStyle w:val="a8"/>
        <w:widowControl w:val="0"/>
        <w:ind w:left="0"/>
        <w:jc w:val="both"/>
        <w:rPr>
          <w:rFonts w:cs="Times New Roman"/>
          <w:szCs w:val="28"/>
        </w:rPr>
      </w:pPr>
      <w:r>
        <w:rPr>
          <w:szCs w:val="28"/>
        </w:rPr>
        <w:lastRenderedPageBreak/>
        <w:t>5.</w:t>
      </w:r>
      <w:r w:rsidR="009D3C84">
        <w:rPr>
          <w:szCs w:val="28"/>
        </w:rPr>
        <w:t> </w:t>
      </w:r>
      <w:r>
        <w:rPr>
          <w:szCs w:val="28"/>
        </w:rPr>
        <w:t>К</w:t>
      </w:r>
      <w:r w:rsidR="00B548EB">
        <w:rPr>
          <w:szCs w:val="28"/>
        </w:rPr>
        <w:t xml:space="preserve">онтроль за исполнением постановления возложить на заместителя Председателя Правительства области, курирующего вопросы здравоохранения, труда и социальной защиты, </w:t>
      </w:r>
      <w:r w:rsidR="005221B8">
        <w:rPr>
          <w:szCs w:val="28"/>
        </w:rPr>
        <w:t xml:space="preserve">образования, </w:t>
      </w:r>
      <w:r w:rsidR="00B548EB">
        <w:rPr>
          <w:szCs w:val="28"/>
        </w:rPr>
        <w:t>семейной и</w:t>
      </w:r>
      <w:r w:rsidR="00145D0F">
        <w:rPr>
          <w:szCs w:val="28"/>
        </w:rPr>
        <w:t> </w:t>
      </w:r>
      <w:r w:rsidR="00B548EB">
        <w:rPr>
          <w:szCs w:val="28"/>
        </w:rPr>
        <w:t>демографической политики.</w:t>
      </w:r>
    </w:p>
    <w:p w:rsidR="00B548EB" w:rsidRPr="006B1194" w:rsidRDefault="006B1194" w:rsidP="00C53DD8">
      <w:pPr>
        <w:widowControl w:val="0"/>
        <w:jc w:val="both"/>
        <w:rPr>
          <w:rFonts w:cs="Times New Roman"/>
          <w:szCs w:val="28"/>
        </w:rPr>
      </w:pPr>
      <w:r>
        <w:rPr>
          <w:szCs w:val="28"/>
        </w:rPr>
        <w:t>6. </w:t>
      </w:r>
      <w:r w:rsidR="00B548EB" w:rsidRPr="006B1194">
        <w:rPr>
          <w:szCs w:val="28"/>
        </w:rPr>
        <w:t xml:space="preserve">Постановление вступает в силу </w:t>
      </w:r>
      <w:r w:rsidR="001318CD" w:rsidRPr="006B1194">
        <w:rPr>
          <w:szCs w:val="28"/>
        </w:rPr>
        <w:t>с момента подписания</w:t>
      </w:r>
      <w:r w:rsidR="00B548EB" w:rsidRPr="006B1194">
        <w:rPr>
          <w:szCs w:val="28"/>
        </w:rPr>
        <w:t>.</w:t>
      </w:r>
    </w:p>
    <w:p w:rsidR="00BB38FE" w:rsidRDefault="00BB38FE" w:rsidP="00C53DD8">
      <w:pPr>
        <w:widowControl w:val="0"/>
        <w:jc w:val="both"/>
        <w:rPr>
          <w:rFonts w:cs="Times New Roman"/>
          <w:szCs w:val="28"/>
        </w:rPr>
      </w:pPr>
    </w:p>
    <w:p w:rsidR="00BB38FE" w:rsidRDefault="00BB38FE" w:rsidP="00C53DD8">
      <w:pPr>
        <w:widowControl w:val="0"/>
        <w:jc w:val="both"/>
        <w:rPr>
          <w:rFonts w:cs="Times New Roman"/>
          <w:szCs w:val="28"/>
        </w:rPr>
      </w:pPr>
    </w:p>
    <w:p w:rsidR="00EE1F2F" w:rsidRDefault="00EE1F2F" w:rsidP="0043374C">
      <w:pPr>
        <w:widowControl w:val="0"/>
        <w:jc w:val="both"/>
        <w:rPr>
          <w:rFonts w:cs="Times New Roman"/>
          <w:szCs w:val="28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B41FCA" w:rsidTr="00B41FCA">
        <w:tc>
          <w:tcPr>
            <w:tcW w:w="4654" w:type="dxa"/>
          </w:tcPr>
          <w:p w:rsidR="0047728C" w:rsidRPr="0047728C" w:rsidRDefault="0047728C" w:rsidP="0043374C">
            <w:pPr>
              <w:widowControl w:val="0"/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728C">
              <w:rPr>
                <w:rFonts w:cs="Times New Roman"/>
                <w:szCs w:val="28"/>
              </w:rPr>
              <w:t>Временно</w:t>
            </w:r>
          </w:p>
          <w:p w:rsidR="00B41FCA" w:rsidRDefault="0047728C" w:rsidP="0043374C">
            <w:pPr>
              <w:widowControl w:val="0"/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728C">
              <w:rPr>
                <w:rFonts w:cs="Times New Roman"/>
                <w:szCs w:val="28"/>
              </w:rPr>
              <w:t>исполняющий обязанности Губернатора области</w:t>
            </w:r>
          </w:p>
        </w:tc>
        <w:tc>
          <w:tcPr>
            <w:tcW w:w="4792" w:type="dxa"/>
            <w:vAlign w:val="bottom"/>
          </w:tcPr>
          <w:p w:rsidR="00B41FCA" w:rsidRDefault="0047728C" w:rsidP="0043374C">
            <w:pPr>
              <w:widowControl w:val="0"/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М.Я. Евраев</w:t>
            </w:r>
          </w:p>
        </w:tc>
      </w:tr>
    </w:tbl>
    <w:p w:rsidR="00E1407E" w:rsidRDefault="00E1407E" w:rsidP="0043374C">
      <w:pPr>
        <w:widowControl w:val="0"/>
        <w:jc w:val="both"/>
      </w:pPr>
    </w:p>
    <w:p w:rsidR="00311E17" w:rsidRDefault="00311E17" w:rsidP="0043374C">
      <w:pPr>
        <w:widowControl w:val="0"/>
        <w:jc w:val="both"/>
      </w:pPr>
    </w:p>
    <w:p w:rsidR="00311E17" w:rsidRDefault="00311E17" w:rsidP="0043374C">
      <w:pPr>
        <w:widowControl w:val="0"/>
        <w:jc w:val="both"/>
        <w:sectPr w:rsidR="00311E17" w:rsidSect="00C53D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11E17" w:rsidRPr="00311E17" w:rsidRDefault="00311E17" w:rsidP="00311E17">
      <w:pPr>
        <w:widowControl w:val="0"/>
        <w:ind w:left="10773" w:firstLine="0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lastRenderedPageBreak/>
        <w:t>УТВЕРЖДЕН</w:t>
      </w:r>
    </w:p>
    <w:p w:rsidR="00311E17" w:rsidRPr="00311E17" w:rsidRDefault="00311E17" w:rsidP="00311E17">
      <w:pPr>
        <w:widowControl w:val="0"/>
        <w:ind w:left="10773" w:firstLine="0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постановлением</w:t>
      </w:r>
    </w:p>
    <w:p w:rsidR="00311E17" w:rsidRPr="00311E17" w:rsidRDefault="00311E17" w:rsidP="00311E17">
      <w:pPr>
        <w:widowControl w:val="0"/>
        <w:ind w:left="10773" w:firstLine="0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Правительства области</w:t>
      </w:r>
    </w:p>
    <w:p w:rsidR="00311E17" w:rsidRPr="00311E17" w:rsidRDefault="00311E17" w:rsidP="00311E17">
      <w:pPr>
        <w:widowControl w:val="0"/>
        <w:ind w:left="10773" w:firstLine="0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от 06.05.2022 № 348-п</w:t>
      </w:r>
    </w:p>
    <w:p w:rsidR="00311E17" w:rsidRPr="00311E17" w:rsidRDefault="00311E17" w:rsidP="00311E17">
      <w:pPr>
        <w:widowControl w:val="0"/>
        <w:ind w:firstLine="0"/>
        <w:jc w:val="center"/>
        <w:rPr>
          <w:rFonts w:eastAsia="Calibri" w:cs="Times New Roman"/>
          <w:szCs w:val="28"/>
        </w:rPr>
      </w:pPr>
    </w:p>
    <w:p w:rsidR="00311E17" w:rsidRPr="00311E17" w:rsidRDefault="00311E17" w:rsidP="00311E17">
      <w:pPr>
        <w:widowControl w:val="0"/>
        <w:ind w:firstLine="0"/>
        <w:jc w:val="center"/>
        <w:rPr>
          <w:rFonts w:eastAsia="Calibri" w:cs="Times New Roman"/>
          <w:szCs w:val="28"/>
        </w:rPr>
      </w:pPr>
    </w:p>
    <w:p w:rsidR="00311E17" w:rsidRPr="00311E17" w:rsidRDefault="00311E17" w:rsidP="00311E17">
      <w:pPr>
        <w:widowControl w:val="0"/>
        <w:ind w:firstLine="0"/>
        <w:jc w:val="center"/>
        <w:rPr>
          <w:rFonts w:eastAsia="Calibri" w:cs="Times New Roman"/>
          <w:b/>
          <w:szCs w:val="28"/>
        </w:rPr>
      </w:pPr>
      <w:r w:rsidRPr="00311E17">
        <w:rPr>
          <w:rFonts w:eastAsia="Calibri" w:cs="Times New Roman"/>
          <w:b/>
          <w:szCs w:val="28"/>
        </w:rPr>
        <w:t>РЕГИОНАЛЬНЫЙ ПЛАН</w:t>
      </w:r>
    </w:p>
    <w:p w:rsidR="00311E17" w:rsidRPr="00311E17" w:rsidRDefault="00311E17" w:rsidP="00311E17">
      <w:pPr>
        <w:widowControl w:val="0"/>
        <w:ind w:firstLine="0"/>
        <w:jc w:val="center"/>
        <w:rPr>
          <w:rFonts w:eastAsia="Calibri" w:cs="Times New Roman"/>
          <w:b/>
          <w:szCs w:val="28"/>
        </w:rPr>
      </w:pPr>
      <w:r w:rsidRPr="00311E17">
        <w:rPr>
          <w:rFonts w:eastAsia="Calibri" w:cs="Times New Roman"/>
          <w:b/>
          <w:szCs w:val="28"/>
        </w:rPr>
        <w:t xml:space="preserve">мероприятий по развитию инклюзивного общего и дополнительного образования, детского отдыха, созданию </w:t>
      </w:r>
    </w:p>
    <w:p w:rsidR="00311E17" w:rsidRPr="00311E17" w:rsidRDefault="00311E17" w:rsidP="00311E17">
      <w:pPr>
        <w:widowControl w:val="0"/>
        <w:ind w:firstLine="0"/>
        <w:jc w:val="center"/>
        <w:rPr>
          <w:rFonts w:eastAsia="Calibri" w:cs="Times New Roman"/>
          <w:b/>
          <w:szCs w:val="28"/>
        </w:rPr>
      </w:pPr>
      <w:r w:rsidRPr="00311E17">
        <w:rPr>
          <w:rFonts w:eastAsia="Calibri" w:cs="Times New Roman"/>
          <w:b/>
          <w:szCs w:val="28"/>
        </w:rPr>
        <w:t xml:space="preserve">специальных условий для обучающихся с инвалидностью, с ограниченными возможностями здоровья </w:t>
      </w:r>
    </w:p>
    <w:p w:rsidR="00311E17" w:rsidRPr="00311E17" w:rsidRDefault="00311E17" w:rsidP="00311E17">
      <w:pPr>
        <w:widowControl w:val="0"/>
        <w:ind w:firstLine="0"/>
        <w:jc w:val="center"/>
        <w:rPr>
          <w:rFonts w:eastAsia="Calibri" w:cs="Times New Roman"/>
          <w:b/>
          <w:szCs w:val="28"/>
        </w:rPr>
      </w:pPr>
      <w:r w:rsidRPr="00311E17">
        <w:rPr>
          <w:rFonts w:eastAsia="Calibri" w:cs="Times New Roman"/>
          <w:b/>
          <w:szCs w:val="28"/>
        </w:rPr>
        <w:t>на долгосрочный период (до 2030 года)</w:t>
      </w:r>
    </w:p>
    <w:p w:rsidR="00311E17" w:rsidRPr="00311E17" w:rsidRDefault="00311E17" w:rsidP="00311E1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13"/>
        <w:tblW w:w="1482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2693"/>
        <w:gridCol w:w="2693"/>
        <w:gridCol w:w="2693"/>
        <w:gridCol w:w="1781"/>
      </w:tblGrid>
      <w:tr w:rsidR="00311E17" w:rsidRPr="00311E17" w:rsidTr="00626180">
        <w:tc>
          <w:tcPr>
            <w:tcW w:w="709" w:type="dxa"/>
            <w:vMerge w:val="restart"/>
            <w:tcBorders>
              <w:bottom w:val="nil"/>
            </w:tcBorders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№</w:t>
            </w:r>
          </w:p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п/п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Наименование </w:t>
            </w:r>
          </w:p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  <w:lang w:val="en-US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Сроки </w:t>
            </w:r>
          </w:p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реализации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Ожидаемые результаты реализации</w:t>
            </w:r>
          </w:p>
        </w:tc>
        <w:tc>
          <w:tcPr>
            <w:tcW w:w="1781" w:type="dxa"/>
            <w:vMerge w:val="restart"/>
            <w:tcBorders>
              <w:bottom w:val="nil"/>
            </w:tcBorders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Ответственный </w:t>
            </w:r>
          </w:p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исполнитель</w:t>
            </w:r>
          </w:p>
        </w:tc>
      </w:tr>
      <w:tr w:rsidR="00311E17" w:rsidRPr="00311E17" w:rsidTr="00626180">
        <w:tc>
          <w:tcPr>
            <w:tcW w:w="709" w:type="dxa"/>
            <w:vMerge/>
            <w:tcBorders>
              <w:bottom w:val="nil"/>
            </w:tcBorders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2022 – 2024 годы</w:t>
            </w:r>
          </w:p>
        </w:tc>
        <w:tc>
          <w:tcPr>
            <w:tcW w:w="2693" w:type="dxa"/>
            <w:tcBorders>
              <w:bottom w:val="nil"/>
            </w:tcBorders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2025 – 2027 годы</w:t>
            </w:r>
          </w:p>
        </w:tc>
        <w:tc>
          <w:tcPr>
            <w:tcW w:w="2693" w:type="dxa"/>
            <w:tcBorders>
              <w:bottom w:val="nil"/>
            </w:tcBorders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2028 – 2030 годы</w:t>
            </w:r>
          </w:p>
        </w:tc>
        <w:tc>
          <w:tcPr>
            <w:tcW w:w="1781" w:type="dxa"/>
            <w:vMerge/>
            <w:tcBorders>
              <w:bottom w:val="nil"/>
            </w:tcBorders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</w:tr>
    </w:tbl>
    <w:p w:rsidR="00311E17" w:rsidRPr="00311E17" w:rsidRDefault="00311E17" w:rsidP="00311E17">
      <w:pPr>
        <w:ind w:firstLine="0"/>
        <w:rPr>
          <w:rFonts w:eastAsia="Calibri" w:cs="Times New Roman"/>
          <w:sz w:val="2"/>
          <w:szCs w:val="2"/>
        </w:rPr>
      </w:pPr>
    </w:p>
    <w:tbl>
      <w:tblPr>
        <w:tblStyle w:val="13"/>
        <w:tblW w:w="14793" w:type="dxa"/>
        <w:tblInd w:w="5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2711"/>
        <w:gridCol w:w="2675"/>
        <w:gridCol w:w="2693"/>
        <w:gridCol w:w="1752"/>
      </w:tblGrid>
      <w:tr w:rsidR="00311E17" w:rsidRPr="00311E17" w:rsidTr="00626180">
        <w:trPr>
          <w:trHeight w:val="211"/>
          <w:tblHeader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1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3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4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5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6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7</w:t>
            </w:r>
          </w:p>
        </w:tc>
      </w:tr>
      <w:tr w:rsidR="00311E17" w:rsidRPr="00311E17" w:rsidTr="00626180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1. Нормативно-правовое регулирование и научно-методическая поддержка образования обучающихся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с ОВЗ и/или инвалидностью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 в</w:t>
            </w:r>
            <w:r w:rsidRPr="00311E17">
              <w:rPr>
                <w:rFonts w:cs="Times New Roman"/>
                <w:sz w:val="27"/>
                <w:szCs w:val="27"/>
                <w:lang w:val="en-US" w:eastAsia="ru-RU" w:bidi="ru-RU"/>
              </w:rPr>
              <w:t> 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соответствии с требованиями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lastRenderedPageBreak/>
              <w:t>федерального законодательства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left="-106" w:firstLine="0"/>
              <w:jc w:val="center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lastRenderedPageBreak/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региональные нормативные правовые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br/>
              <w:t xml:space="preserve">акты, затрагивающие вопросы реализации права обучающихся с инвалидностью, с ОВЗ на образование, приведены в соответствие федеральным нормативным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lastRenderedPageBreak/>
              <w:t>правовым актам (при необходимости)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lastRenderedPageBreak/>
              <w:t xml:space="preserve">региональные нормативные правовые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br/>
              <w:t xml:space="preserve">акты, затрагивающие вопросы реализации права обучающихся с инвалидностью, с ОВЗ на образование, приведены в соответствие федеральным нормативным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lastRenderedPageBreak/>
              <w:t>правовым актам (при необходимости)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lastRenderedPageBreak/>
              <w:t xml:space="preserve">региональные нормативные правовые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br/>
              <w:t xml:space="preserve">акты, затрагивающие вопросы реализации права обучающихся с инвалидностью, с ОВЗ на образование, приведены в соответствие федеральным нормативным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lastRenderedPageBreak/>
              <w:t>правовым актам (при необходимости)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lastRenderedPageBreak/>
              <w:t xml:space="preserve">ДО </w:t>
            </w:r>
          </w:p>
        </w:tc>
      </w:tr>
      <w:tr w:rsidR="00311E17" w:rsidRPr="00311E17" w:rsidTr="00626180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lastRenderedPageBreak/>
              <w:t>2.</w:t>
            </w:r>
            <w:r w:rsidRPr="00311E17">
              <w:rPr>
                <w:rFonts w:eastAsia="Calibri" w:cs="Times New Roman"/>
                <w:sz w:val="27"/>
                <w:szCs w:val="27"/>
                <w:lang w:val="en-US"/>
              </w:rPr>
              <w:t> </w:t>
            </w:r>
            <w:r w:rsidRPr="00311E17">
              <w:rPr>
                <w:rFonts w:eastAsia="Calibri" w:cs="Times New Roman"/>
                <w:sz w:val="27"/>
                <w:szCs w:val="27"/>
              </w:rPr>
              <w:t xml:space="preserve">Внедрение новых организационно-управленческих решений в сфере образования </w:t>
            </w:r>
          </w:p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обучающихся с ОВЗ и (или) инвалидностью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Внедрение базовой модели инклюзивной общеобразовательной организации, разработанной Минпросвещения 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left="-106"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right="224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участие в мониторинге</w:t>
            </w:r>
            <w:r w:rsidRPr="00311E17">
              <w:rPr>
                <w:rFonts w:cs="Times New Roman"/>
                <w:spacing w:val="-14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оценки инклюзивной образовательно</w:t>
            </w:r>
            <w:r w:rsidRPr="00311E17">
              <w:rPr>
                <w:rFonts w:cs="Times New Roman"/>
                <w:w w:val="95"/>
                <w:sz w:val="27"/>
                <w:szCs w:val="27"/>
                <w:lang w:eastAsia="ru-RU" w:bidi="ru-RU"/>
              </w:rPr>
              <w:t xml:space="preserve">й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среды в ОО по решению Минпросвещения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right="224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участие в мониторинге</w:t>
            </w:r>
            <w:r w:rsidRPr="00311E17">
              <w:rPr>
                <w:rFonts w:cs="Times New Roman"/>
                <w:spacing w:val="-14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оценки инклюзивной образовательно</w:t>
            </w:r>
            <w:r w:rsidRPr="00311E17">
              <w:rPr>
                <w:rFonts w:cs="Times New Roman"/>
                <w:w w:val="95"/>
                <w:sz w:val="27"/>
                <w:szCs w:val="27"/>
                <w:lang w:eastAsia="ru-RU" w:bidi="ru-RU"/>
              </w:rPr>
              <w:t xml:space="preserve">й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среды в ОО по решению Минпросвещения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на территории Ярославской области внедрена модель инклюзивной общеобразовательной организации, разработанная Минпросвещения;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right="224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участие в ежегодном мониторинге</w:t>
            </w:r>
            <w:r w:rsidRPr="00311E17">
              <w:rPr>
                <w:rFonts w:cs="Times New Roman"/>
                <w:spacing w:val="-14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оценки инклюзивной образовательно</w:t>
            </w:r>
            <w:r w:rsidRPr="00311E17">
              <w:rPr>
                <w:rFonts w:cs="Times New Roman"/>
                <w:w w:val="95"/>
                <w:sz w:val="27"/>
                <w:szCs w:val="27"/>
                <w:lang w:eastAsia="ru-RU" w:bidi="ru-RU"/>
              </w:rPr>
              <w:t xml:space="preserve">й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среды в ОО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ОМСУ,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ОО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Внедрение модели сетевого взаимодействия организаций, осуществляющих образовательную деятельность, при организации образования обучающихся с инвалидностью, с ОВЗ, их комплексного сопровождения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left="-106"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апробация на территории Ярославской области модели сетевого взаимодействия при организации общего образования и комплексного сопровождения обучающихся с инвалидностью, с ОВЗ, разработанной Минпросвещения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на территории Ярославской области внедрена модель сетевого взаимодействия при организации общего образования и комплексного сопровождения обучающихся с инвалидностью, с ОВЗ, разработанная Минпросвещения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ОМСУ,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ОО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2.3.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Внедрение новых подходов к финансовому обеспечению образования обучающихся с ОВЗ в государственных и муниципальных образовательных организациях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bCs/>
                <w:sz w:val="27"/>
                <w:szCs w:val="27"/>
                <w:shd w:val="clear" w:color="auto" w:fill="FFFFFF"/>
                <w:lang w:eastAsia="ru-RU"/>
              </w:rPr>
            </w:pPr>
            <w:r w:rsidRPr="00311E17">
              <w:rPr>
                <w:rFonts w:cs="Times New Roman"/>
                <w:bCs/>
                <w:sz w:val="27"/>
                <w:szCs w:val="27"/>
                <w:shd w:val="clear" w:color="auto" w:fill="FFFFFF"/>
                <w:lang w:eastAsia="ru-RU"/>
              </w:rPr>
              <w:t>2027 год: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cs="Times New Roman"/>
                <w:b/>
                <w:bCs/>
                <w:color w:val="26282F"/>
                <w:sz w:val="27"/>
                <w:szCs w:val="27"/>
                <w:lang w:eastAsia="ru-RU"/>
              </w:rPr>
            </w:pPr>
            <w:r w:rsidRPr="00311E17">
              <w:rPr>
                <w:rFonts w:cs="Times New Roman"/>
                <w:bCs/>
                <w:sz w:val="27"/>
                <w:szCs w:val="27"/>
                <w:shd w:val="clear" w:color="auto" w:fill="FFFFFF"/>
                <w:lang w:eastAsia="ru-RU"/>
              </w:rPr>
              <w:t xml:space="preserve">внесены изменения в </w:t>
            </w:r>
            <w:hyperlink r:id="rId17" w:history="1">
              <w:hyperlink r:id="rId18" w:history="1">
                <w:r w:rsidRPr="00311E17">
                  <w:rPr>
                    <w:rFonts w:cs="Times New Roman"/>
                    <w:sz w:val="27"/>
                    <w:szCs w:val="27"/>
                    <w:lang w:eastAsia="ru-RU"/>
                  </w:rPr>
                  <w:t>нормативные акты, регламентирующие расчеты нормативов бюджетного финансирования на реализацию общеобразовательных программ в  государственных и муниципальных ОО</w:t>
                </w:r>
              </w:hyperlink>
            </w:hyperlink>
            <w:r w:rsidRPr="00311E17">
              <w:rPr>
                <w:rFonts w:cs="Times New Roman"/>
                <w:sz w:val="27"/>
                <w:szCs w:val="27"/>
                <w:lang w:eastAsia="ru-RU"/>
              </w:rPr>
              <w:t xml:space="preserve">, с учетом обеспечения государственных гарантий на получение обучающимися </w:t>
            </w:r>
            <w:r w:rsidRPr="00311E17">
              <w:rPr>
                <w:rFonts w:cs="Times New Roman"/>
                <w:bCs/>
                <w:color w:val="26282F"/>
                <w:sz w:val="27"/>
                <w:szCs w:val="27"/>
                <w:lang w:eastAsia="ru-RU"/>
              </w:rPr>
              <w:t>с ОВЗ общего образования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2030 год: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произведена корректировка подходов к определению нормативов финансового обеспечения государственных гарантий на получение обучающимися с ОВЗ общего образования (при необходимости)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</w:t>
            </w:r>
          </w:p>
        </w:tc>
      </w:tr>
      <w:tr w:rsidR="00311E17" w:rsidRPr="00311E17" w:rsidTr="00626180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3.</w:t>
            </w:r>
            <w:r w:rsidRPr="00311E17">
              <w:rPr>
                <w:rFonts w:cs="Times New Roman"/>
                <w:sz w:val="27"/>
                <w:szCs w:val="27"/>
                <w:lang w:val="en-US" w:eastAsia="ru-RU" w:bidi="ru-RU"/>
              </w:rPr>
              <w:t> 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Учебно-методическое и дидактическое обеспечение образования обучающихся с ОВЗ и (или) инвалидностью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3.1.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Методическое обеспечение образования обучающихся с инвалидностью,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разработано не менее 2 методических пособий для педагогических работников по вопросам образования обучающихся с инвалидностью, с ОВЗ 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разработано не менее 2 методических пособий для педагогических работников по вопросам образования обучающихся с инвалидностью, с</w:t>
            </w:r>
            <w:r w:rsidRPr="00311E17">
              <w:rPr>
                <w:rFonts w:eastAsia="Calibri" w:cs="Times New Roman"/>
                <w:sz w:val="27"/>
                <w:szCs w:val="27"/>
                <w:lang w:val="en-US"/>
              </w:rPr>
              <w:t> </w:t>
            </w:r>
            <w:r w:rsidRPr="00311E17">
              <w:rPr>
                <w:rFonts w:eastAsia="Calibri" w:cs="Times New Roman"/>
                <w:sz w:val="27"/>
                <w:szCs w:val="27"/>
              </w:rPr>
              <w:t>ОВЗ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разработано не менее 2 методических пособий для педагогических работников по вопросам образования обучающихся с  инвалидностью, с</w:t>
            </w:r>
            <w:r w:rsidRPr="00311E17">
              <w:rPr>
                <w:rFonts w:eastAsia="Calibri" w:cs="Times New Roman"/>
                <w:sz w:val="27"/>
                <w:szCs w:val="27"/>
                <w:lang w:val="en-US"/>
              </w:rPr>
              <w:t> </w:t>
            </w:r>
            <w:r w:rsidRPr="00311E17">
              <w:rPr>
                <w:rFonts w:eastAsia="Calibri" w:cs="Times New Roman"/>
                <w:sz w:val="27"/>
                <w:szCs w:val="27"/>
              </w:rPr>
              <w:t>ОВЗ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ИРО,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РЦ,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ОО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3.2.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Корректировка рабочих программ учебных предметов на основе примерных адаптированных рабочих программ основного общего образования для обучающихся с ОВЗ и примерных адаптированных основных образовательных программ среднего общего образования для обучающихся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2023, 2024 годы: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скорректированы рабочие программы учебных предметов и адаптированные основные образовательные программы в соответствии с действующим законодательством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скорректированы рабочие программы учебных предметов и адаптированные основные образовательные программы в соответствии с действующим законодательством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скорректированы рабочие программы учебных предметов и адаптированные основные образовательные программы в соответствии с действующим законодательством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ИРО,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РЦ,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ОО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3.3.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Разработка и реализация рабочих программ для обучающихся с ОВЗ в образовательных организациях сферы культуры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left="-104" w:firstLine="104"/>
              <w:jc w:val="center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2025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разработаны образовательные программы для обучающихся с ОВЗ в образовательных организациях сферы культуры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ДК, 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ОМСУ, муниципальные образовательные организации сферы культуры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3.4.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Обеспечение учебниками и учебными пособиями образовательного процесса обучающихся с инвалидностью, с ОВЗ в ОО сферы образования и культуры 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обеспечение учебниками и учебными пособиями образовательного процесса обучающихся с инвалидностью, с ОВЗ в ОО сферы образования и культуры 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обеспечение учебниками и учебными пособиями образовательного процесса обучающихся с инвалидностью, с ОВЗ в ОО сферы образования и культуры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ДК,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ОМСУ,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ОО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311E17" w:rsidRPr="00311E17" w:rsidTr="00626180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4. Развитие инфраструктуры образования обучающихся с инвалидностью, с ОВЗ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4.1.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Развитие сети служб ранней коррекционной помощи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2023 год: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разработана дорожная карта реализации межведомственного взаимодействия при организации ранней помощи детям с инвалидностью, с ОВЗ;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разработана региональная дорожная карта реализации сетевого взаимодействия служб ранней коррекционной помощи и образовательных организаций;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обеспечено функционирование не менее одной службы ранней коррекционной помощи в каждом муниципальном районе/ городском округе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увеличено количество служб ранней коррекционной помощи в каждом муниципальном районе/ городском округе; 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разработана региональная и муниципальные дорожные карты развития системы ранней помощи детям с 2 месяцев и их семьям, реализуемые с использованием межведомственного и сетевого взаимодействия;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обеспечены ранней коррекционной помощью дети и их семьи в каждом муниципальном районе/ городском округе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обеспечена доступность ранней коррекционной помощи детям и их семьям на территории Ярославской области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ДТиСПН,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ДЗиФ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4.2.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Развитие сети ДОУ для воспитанников с инвалидностью,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2024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год: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в 6 % ДОУ созданы условия для беспрепятственного доступа детей с инвалидностью;</w:t>
            </w:r>
          </w:p>
          <w:p w:rsidR="00311E17" w:rsidRPr="00311E17" w:rsidRDefault="00311E17" w:rsidP="00311E17">
            <w:pPr>
              <w:keepNext/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2023 год: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апробация формы психолого-педагогического и логопедического скрининга с целью своевременного выявления нарушений развития у детей дошкольного возраста с инвалидностью, с ОВЗ;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2024 год: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внедрена форма психолого-педагогическо</w:t>
            </w:r>
            <w:r w:rsidRPr="00311E17">
              <w:rPr>
                <w:rFonts w:eastAsia="Calibri" w:cs="Times New Roman"/>
                <w:sz w:val="27"/>
                <w:szCs w:val="27"/>
              </w:rPr>
              <w:softHyphen/>
              <w:t>го и логопедического скрининга с целью своевременного выявления нарушений развития у детей дошкольного возраста с инвалидностью, с ОВЗ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в 7 % ДОУ созданы условия для беспрепятственного доступа детей с инвалидностью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в 8 % ДОУ созданы условия для беспрепятственного доступа детей с инвалидностью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ДО, 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ОМСУ, 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ДОУ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4.3.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Развитие сети ОО, в которых обучаются обучающиеся с инвалидностью,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год: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функционирует не менее 38 инклюзивных ОО;</w:t>
            </w:r>
            <w:r w:rsidRPr="00311E17" w:rsidDel="002E2DD3"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6 отдельных ОО оснащены новым современным оборудованием, в том числе для оказания методической помощи педагогическим работникам инклюзивных ОО, психолого-педагогической помощи детям и их родителям;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2023 год: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функционирует не менее 38 инклюзивных ОО;</w:t>
            </w:r>
            <w:r w:rsidRPr="00311E17" w:rsidDel="00112B6A"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11 отдельных ОО оснащены новым современным оборудованием, в том числе для оказания методической помощи педагогическим работникам инклюзивных ОО, психолого-педагогической помощи детям и их родителям;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2024 год: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функционирует не менее 38 инклюзивных ОО;</w:t>
            </w:r>
            <w:r w:rsidRPr="00311E17" w:rsidDel="002E2DD3"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12 отдельных ОО оснащены новым современным оборудованием, в том числе для оказания методической помощи педагогическим работникам инклюзивных ОО, психолого-педагогической помощи детям и их родителям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2025 год: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доля инклюзивных ОО не менее 30 %;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не менее 65 % отдельных ОО оснащены новым современным оборудованием, в том числе для оказания методической помощи педагогическим работникам инклюзивных ОО, психолого-педагогической помощи детям и их родителям;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2026 год: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доля инклюзивных ОО не менее 35 %;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не менее 75 % отдельных ОО оснащены новым современным оборудованием, в том числе для оказания методической помощи педагогическим работникам инклюзивных ОО, психолого-педагогической помощи детям и их родителям;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2027 год: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доля инклюзивных ОО не менее 40 %;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не менее 85 % отдельных ОО оснащены новым современным оборудованием, в том числе для оказания методической помощи педагогическим работникам инклюзивных ОО, психолого-педагогической помощи детям и их родителям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2030 год: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не менее 90 % отдельных ОО оснащены новым современным оборудованием, в том числе для оказания методической помощи педагогическим работникам инклюзивных ОО, психолого-педагогической помощи детям и их родителям;</w:t>
            </w:r>
            <w:r w:rsidRPr="00311E17" w:rsidDel="00AD7B47"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311E17">
              <w:rPr>
                <w:rFonts w:eastAsia="Calibri" w:cs="Times New Roman"/>
                <w:sz w:val="27"/>
                <w:szCs w:val="27"/>
                <w:shd w:val="clear" w:color="auto" w:fill="FFFFFF"/>
              </w:rPr>
              <w:t>в региональную систему оценки качества образования внесены показатели, позволяющие определить результативность деятельности ОО, реализующих инклюзивное образование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ДО, 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МОУО, 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ОО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4.4.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Развитие сети организаций дополнительного образования для обучающихся с инвалидностью, с 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 xml:space="preserve">2022 год: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>не менее чем в 25 организациях дополнительного образования реализована возможность получения детьми с инвалидностью, с ОВЗ инклюзивного дополнительного образования;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 xml:space="preserve">2023 год: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 xml:space="preserve">не менее чем в 27 организациях дополнительного образования реализована возможность получения детьми с инвалидностью, с ОВЗ инклюзивного дополнительного образования;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>2024 год: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>не менее чем в 30 организациях дополнительного образования реализована возможность получения детьми с инвалидностью, с ОВЗ инклюзивного дополнительного образования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 xml:space="preserve">2025 год: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>не менее чем в 32 организациях дополнительного образования реализована возможность получения детьми с инвалидностью, с ОВЗ инклюзивного дополнительного образования;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 xml:space="preserve">2026 год: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>не менее чем в 35 организациях дополнительного образования реализована возможность получения детьми с инвалидностью, с ОВЗ инклюзивного дополнительного образования;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 xml:space="preserve">2027 год: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>организован обмен опытом между организациями дополнительного образования обучающихся с инвалидностью, с ОВЗ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 xml:space="preserve">2028 год: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 xml:space="preserve">организован конкурс практик организации дополнительного образования обучающихся с инвалидностью, с ОВЗ;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 xml:space="preserve">2029 год: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 xml:space="preserve">организован конкурс практик организации дополнительного образования обучающихся с инвалидностью, с ОВЗ;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 xml:space="preserve">2030 год: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 xml:space="preserve">организован конкурс практик организации дополнительного образования обучающихся с инвалидностью, с ОВЗ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 w:val="27"/>
                <w:szCs w:val="27"/>
              </w:rPr>
            </w:pP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ДО, 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МОУО, 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ИРО,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  <w:highlight w:val="yellow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образовательные организации</w:t>
            </w:r>
            <w:r w:rsidRPr="00311E17">
              <w:rPr>
                <w:rFonts w:eastAsia="Calibri" w:cs="Times New Roman"/>
                <w:color w:val="000000"/>
                <w:sz w:val="27"/>
                <w:szCs w:val="27"/>
              </w:rPr>
              <w:t xml:space="preserve"> дополнительного образования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4.5.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2024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год: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проведен анализ существующих условий для проведения инклюзивных смен в организациях отдыха детей и их оздоровления;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2023 год: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спроектированы условия для проведения инклюзивных смен для детей с инвалидностью и с ОВЗ в организациях отдыха детей и их оздоровления сезонного действия;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2024 год: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в 1 организации отдыха детей и их оздоровления сезонного действия создана доступная инфраструктура для проведения инклюзивных смен для детей с инвалидностью, с ОВЗ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2025 – 2027 годы: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обеспечено функционирование 1 организации отдыха детей и их оздоровления сезонного действия, реализующей инклюзивные смены для детей с инвалидностью, с ОВЗ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left="41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2028 – 2030 годы: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left="41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обеспечено функционирование 1 организации отдыха детей и их оздоровления сезонного действия, реализующей инклюзивные смены для детей с инвалидностью, с ОВЗ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УСДП,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ОМСУ</w:t>
            </w:r>
          </w:p>
        </w:tc>
      </w:tr>
      <w:tr w:rsidR="00311E17" w:rsidRPr="00311E17" w:rsidTr="00626180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5.  Развитие системы психолого-педагогического сопровождения образования обучающихся с ОВЗ и (или) инвалидностью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5.1.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Развитие системы психолого-педагогического сопровождения образования обучающихся с инвалидностью,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обеспечено функционирование 6 региональных РЦ по развитию системы комплексного сопровождения детей с инвалидностью, с ОВЗ; обеспечено функционирование региональной службы психолого-педагогического сопровождения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обеспечено функционирование 6 региональных РЦ по развитию системы комплексного сопровождения детей с инвалидностью, с ОВЗ;</w:t>
            </w:r>
            <w:r w:rsidRPr="00311E17" w:rsidDel="005745D4"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311E17">
              <w:rPr>
                <w:rFonts w:eastAsia="Calibri" w:cs="Times New Roman"/>
                <w:sz w:val="27"/>
                <w:szCs w:val="27"/>
              </w:rPr>
              <w:t>обеспечено функционирование региональной службы психолого-педагогического сопровождения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2029, 2030 годы: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обеспечено адресное психолого-педагогическое сопровождение обучающихся с инвалидностью, с ОВЗ, в том числе посредством реализации новой модели деятельности центров психолого-педагогической, медицинской и социальной  помощи, предусматривающей в том числе отработку новых механизмов и методов психолого-педагогического сопровождения обучающихся с инвалидностью, с ОВЗ, в условиях реализации модели сетевого взаимодействия организаций, осуществляющих образовательную деятельность, при организации образования обучающихся с ОВЗ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МОУО,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РЦ,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ОО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5.2.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Совершенствование деятельности ПМПК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2023 годы: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функционирование 1 ЦПМПК и не менее 4 ТПМПК;</w:t>
            </w:r>
            <w:r w:rsidRPr="00311E17" w:rsidDel="001B163B"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311E17">
              <w:rPr>
                <w:rFonts w:eastAsia="Calibri" w:cs="Times New Roman"/>
                <w:sz w:val="27"/>
                <w:szCs w:val="27"/>
              </w:rPr>
              <w:t xml:space="preserve">проведен мониторинг исполнения ОО рекомендаций ПМПК; 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2024 год: 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  <w:u w:val="single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функционирование 1 ЦПМПК и не менее 4 ТПМПК;</w:t>
            </w:r>
            <w:r w:rsidRPr="00311E17" w:rsidDel="001B163B"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311E17">
              <w:rPr>
                <w:rFonts w:eastAsia="Calibri" w:cs="Times New Roman"/>
                <w:sz w:val="27"/>
                <w:szCs w:val="27"/>
              </w:rPr>
              <w:t>апробация стандарта ПМПК;</w:t>
            </w:r>
            <w:r w:rsidRPr="00311E17" w:rsidDel="001B163B"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311E17">
              <w:rPr>
                <w:rFonts w:eastAsia="Calibri" w:cs="Times New Roman"/>
                <w:sz w:val="27"/>
                <w:szCs w:val="27"/>
              </w:rPr>
              <w:t>создан информационно-методический портал для специалистов ЦПМПК и ТПМПК, содержащий сведения о нормативно-правовой базе федерального и регионального уровней;</w:t>
            </w:r>
            <w:r w:rsidRPr="00311E17" w:rsidDel="001B163B"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311E17">
              <w:rPr>
                <w:rFonts w:eastAsia="Calibri" w:cs="Times New Roman"/>
                <w:sz w:val="27"/>
                <w:szCs w:val="27"/>
              </w:rPr>
              <w:t>модифицированы методики обследования детей с использованием интерактивных методов и приемов (в том числе для дистанционного обследования детей и подростков);</w:t>
            </w:r>
            <w:r w:rsidRPr="00311E17" w:rsidDel="001B163B">
              <w:rPr>
                <w:rFonts w:eastAsia="Calibri" w:cs="Times New Roman"/>
                <w:sz w:val="27"/>
                <w:szCs w:val="27"/>
              </w:rPr>
              <w:t xml:space="preserve"> </w:t>
            </w:r>
            <w:r w:rsidRPr="00311E17">
              <w:rPr>
                <w:rFonts w:eastAsia="Calibri" w:cs="Times New Roman"/>
                <w:sz w:val="27"/>
                <w:szCs w:val="27"/>
              </w:rPr>
              <w:t>разработаны протоколы обследования детей с учетом возрастных и психофизических особенностей детей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проведен ежегодный мониторинг исполнения ОО рекомендаций ПМПК 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2030 год: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обеспечено адресное психолого-педагогическое сопровождение образования обучающихся с инвалидностью, с ОВЗ 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ОМСУ,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ЦПМПК,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ТПМПК</w:t>
            </w:r>
          </w:p>
        </w:tc>
      </w:tr>
      <w:tr w:rsidR="00311E17" w:rsidRPr="00311E17" w:rsidTr="00626180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6. Развитие информационного пространства образования обучающихся с ОВЗ и (или) инвалидностью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6.1.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Обеспечение функционирования информационных порталов,</w:t>
            </w:r>
            <w:r w:rsidRPr="00311E17" w:rsidDel="001B163B">
              <w:rPr>
                <w:rFonts w:cs="Times New Roman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посвященных вопросам образования и воспитания обучающихся с инвалидностью,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год: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обеспечено повышение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ОВЗ; обеспечен доступ к нормативным правовым актам и информационным материалам по вопросам общего и дополнительного образования и психолого-педагогического сопровождения обучающихся с инвалидностью, с ОВЗ;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2023 год: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усовершенствована система учета обучающихся с инвалидностью, с ОВЗ и (или) учета особых образовательных потребностей обучающихся в государственной информационной системе Ярославской области «Система образования Ярославской области»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обеспечено повышение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ОВЗ; обеспечен доступ к нормативным правовым актам и информационным материалам по вопросам общего и дополнительного образования и психолого-педагогического сопровождения обучающихся с инвалидностью, с ОВЗ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обеспечено повышение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ОВЗ; обеспечен доступ к нормативным правовым актам и информационным материалам по вопросам общего и дополнительного образования и психолого-педагогического сопровождения обучающихся с инвалидностью, с ОВЗ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ДК,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МОУО,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ИРО,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ЦОиККО,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муниципальные образовательные организации сферы культуры, профессиональные образовательные организации сферы культуры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6.2.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участие во всероссийских мероприятиях:</w:t>
            </w:r>
          </w:p>
          <w:p w:rsidR="00311E17" w:rsidRPr="00311E17" w:rsidRDefault="00311E17" w:rsidP="00311E17">
            <w:pPr>
              <w:widowControl w:val="0"/>
              <w:tabs>
                <w:tab w:val="left" w:pos="336"/>
              </w:tabs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всероссийский конкурс профессионального мастерства «Учитель-дефектолог России»;</w:t>
            </w:r>
          </w:p>
          <w:p w:rsidR="00311E17" w:rsidRPr="00311E17" w:rsidRDefault="00311E17" w:rsidP="00311E17">
            <w:pPr>
              <w:widowControl w:val="0"/>
              <w:tabs>
                <w:tab w:val="left" w:pos="336"/>
              </w:tabs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всероссийский конкурс «Лучшая инклюзивная школа России»;</w:t>
            </w:r>
          </w:p>
          <w:p w:rsidR="00311E17" w:rsidRPr="00311E17" w:rsidRDefault="00311E17" w:rsidP="00311E17">
            <w:pPr>
              <w:widowControl w:val="0"/>
              <w:tabs>
                <w:tab w:val="left" w:pos="336"/>
              </w:tabs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всероссийский конкурс профессионального мастерства работников сферы дополнительного образования детей «Сердце отдаю детям!»;</w:t>
            </w:r>
          </w:p>
          <w:p w:rsidR="00311E17" w:rsidRPr="00311E17" w:rsidRDefault="00311E17" w:rsidP="00311E17">
            <w:pPr>
              <w:widowControl w:val="0"/>
              <w:tabs>
                <w:tab w:val="left" w:pos="336"/>
              </w:tabs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Всероссийский съезд дефектологов;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- Всероссийский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конкурс молодых исследователей в области коррекционной педагогики и специальной психологии;</w:t>
            </w:r>
          </w:p>
          <w:p w:rsidR="00311E17" w:rsidRPr="00311E17" w:rsidRDefault="00311E17" w:rsidP="00311E17">
            <w:pPr>
              <w:widowControl w:val="0"/>
              <w:tabs>
                <w:tab w:val="left" w:pos="316"/>
              </w:tabs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Всероссийский конкурс инклюзивных педагогических технологий;</w:t>
            </w:r>
          </w:p>
          <w:p w:rsidR="00311E17" w:rsidRPr="00311E17" w:rsidRDefault="00311E17" w:rsidP="00311E17">
            <w:pPr>
              <w:widowControl w:val="0"/>
              <w:tabs>
                <w:tab w:val="left" w:pos="316"/>
              </w:tabs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Международная конференция по инклюзивному образованию;</w:t>
            </w:r>
          </w:p>
          <w:p w:rsidR="00311E17" w:rsidRPr="00311E17" w:rsidRDefault="00311E17" w:rsidP="00311E17">
            <w:pPr>
              <w:widowControl w:val="0"/>
              <w:tabs>
                <w:tab w:val="left" w:pos="316"/>
              </w:tabs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конкурсные мероприятия, олимпиады, спортивные мероприятия для детей с инвалидностью, с ОВЗ;</w:t>
            </w:r>
          </w:p>
          <w:p w:rsidR="00311E17" w:rsidRPr="00311E17" w:rsidRDefault="00311E17" w:rsidP="00311E17">
            <w:pPr>
              <w:widowControl w:val="0"/>
              <w:tabs>
                <w:tab w:val="left" w:pos="316"/>
              </w:tabs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научно-практические и иные конференции,</w:t>
            </w:r>
            <w:r w:rsidRPr="00311E17" w:rsidDel="006A4EBF">
              <w:rPr>
                <w:rFonts w:cs="Times New Roman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посвященные вопросам образования и психолого-педагогического сопровождения обучающихся с инвалидностью, с ОВЗ;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обеспечено повышение уровня информированности педагогических работников и общественности в части современного состояния и тенденций развития образования обучающихся с инвалидностью, с ОВЗ;</w:t>
            </w:r>
          </w:p>
          <w:p w:rsidR="00311E17" w:rsidRPr="00311E17" w:rsidRDefault="00311E17" w:rsidP="00311E17">
            <w:pPr>
              <w:widowControl w:val="0"/>
              <w:tabs>
                <w:tab w:val="left" w:pos="1969"/>
              </w:tabs>
              <w:autoSpaceDE w:val="0"/>
              <w:autoSpaceDN w:val="0"/>
              <w:ind w:left="13" w:right="89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обеспечено повышение престижа образования обучающихся с инвалидностью, с ОВЗ;</w:t>
            </w:r>
            <w:r w:rsidRPr="00311E17" w:rsidDel="006A4EBF">
              <w:rPr>
                <w:rFonts w:cs="Times New Roman"/>
                <w:sz w:val="27"/>
                <w:szCs w:val="27"/>
                <w:lang w:eastAsia="ru-RU" w:bidi="ru-RU"/>
              </w:rPr>
              <w:t xml:space="preserve"> </w:t>
            </w:r>
          </w:p>
          <w:p w:rsidR="00311E17" w:rsidRPr="00311E17" w:rsidRDefault="00311E17" w:rsidP="00311E17">
            <w:pPr>
              <w:widowControl w:val="0"/>
              <w:tabs>
                <w:tab w:val="left" w:pos="1969"/>
              </w:tabs>
              <w:autoSpaceDE w:val="0"/>
              <w:autoSpaceDN w:val="0"/>
              <w:ind w:left="13" w:right="89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обеспечено повышение престижа профессии учителя-дефектолога, учителя-логопеда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участие во всероссийских мероприятиях:</w:t>
            </w:r>
          </w:p>
          <w:p w:rsidR="00311E17" w:rsidRPr="00311E17" w:rsidRDefault="00311E17" w:rsidP="00311E17">
            <w:pPr>
              <w:widowControl w:val="0"/>
              <w:tabs>
                <w:tab w:val="left" w:pos="336"/>
              </w:tabs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всероссийский конкурс профессионального мастерства «Учитель-дефектолог России»;</w:t>
            </w:r>
          </w:p>
          <w:p w:rsidR="00311E17" w:rsidRPr="00311E17" w:rsidRDefault="00311E17" w:rsidP="00311E17">
            <w:pPr>
              <w:widowControl w:val="0"/>
              <w:tabs>
                <w:tab w:val="left" w:pos="336"/>
              </w:tabs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всероссийский конкурс «Лучшая инклюзивная школа России»;</w:t>
            </w:r>
          </w:p>
          <w:p w:rsidR="00311E17" w:rsidRPr="00311E17" w:rsidRDefault="00311E17" w:rsidP="00311E17">
            <w:pPr>
              <w:widowControl w:val="0"/>
              <w:tabs>
                <w:tab w:val="left" w:pos="336"/>
              </w:tabs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всероссийский конкурс профессионального мастерства работников сферы дополнительного образования детей «Сердце отдаю детям!»;</w:t>
            </w:r>
          </w:p>
          <w:p w:rsidR="00311E17" w:rsidRPr="00311E17" w:rsidRDefault="00311E17" w:rsidP="00311E17">
            <w:pPr>
              <w:widowControl w:val="0"/>
              <w:tabs>
                <w:tab w:val="left" w:pos="336"/>
              </w:tabs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Всероссийский съезд дефектологов;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- Всероссийский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конкурс молодых исследователей в области коррекционной педагогики и специальной психологии;</w:t>
            </w:r>
          </w:p>
          <w:p w:rsidR="00311E17" w:rsidRPr="00311E17" w:rsidRDefault="00311E17" w:rsidP="00311E17">
            <w:pPr>
              <w:widowControl w:val="0"/>
              <w:tabs>
                <w:tab w:val="left" w:pos="316"/>
              </w:tabs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Всероссийский конкурс инклюзивных педагогических технологий;</w:t>
            </w:r>
          </w:p>
          <w:p w:rsidR="00311E17" w:rsidRPr="00311E17" w:rsidRDefault="00311E17" w:rsidP="00311E17">
            <w:pPr>
              <w:widowControl w:val="0"/>
              <w:tabs>
                <w:tab w:val="left" w:pos="316"/>
              </w:tabs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Международная конференция по инклюзивному образованию;</w:t>
            </w:r>
          </w:p>
          <w:p w:rsidR="00311E17" w:rsidRPr="00311E17" w:rsidRDefault="00311E17" w:rsidP="00311E17">
            <w:pPr>
              <w:widowControl w:val="0"/>
              <w:tabs>
                <w:tab w:val="left" w:pos="316"/>
              </w:tabs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конкурсные мероприятия, олимпиады, спортивные мероприятия для детей с инвалидностью, с ОВЗ;</w:t>
            </w:r>
          </w:p>
          <w:p w:rsidR="00311E17" w:rsidRPr="00311E17" w:rsidRDefault="00311E17" w:rsidP="00311E17">
            <w:pPr>
              <w:widowControl w:val="0"/>
              <w:tabs>
                <w:tab w:val="left" w:pos="316"/>
              </w:tabs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научно-практические и иные конференции,</w:t>
            </w:r>
            <w:r w:rsidRPr="00311E17" w:rsidDel="006A4EBF">
              <w:rPr>
                <w:rFonts w:cs="Times New Roman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посвященные вопросам образования и психолого-педагогического сопровождения обучающихся с инвалидностью, с ОВЗ;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обеспечено повышение уровня информированности педагогических работников и общественности в части современного состояния и тенденций развития образования обучающихся с инвалидностью, с ОВЗ;</w:t>
            </w:r>
          </w:p>
          <w:p w:rsidR="00311E17" w:rsidRPr="00311E17" w:rsidRDefault="00311E17" w:rsidP="00311E17">
            <w:pPr>
              <w:widowControl w:val="0"/>
              <w:tabs>
                <w:tab w:val="left" w:pos="1969"/>
              </w:tabs>
              <w:autoSpaceDE w:val="0"/>
              <w:autoSpaceDN w:val="0"/>
              <w:ind w:left="13"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обеспечено повышение престижа образования обучающихся с инвалидностью, с ОВЗ;</w:t>
            </w:r>
            <w:r w:rsidRPr="00311E17" w:rsidDel="006A4EBF">
              <w:rPr>
                <w:rFonts w:cs="Times New Roman"/>
                <w:sz w:val="27"/>
                <w:szCs w:val="27"/>
                <w:lang w:eastAsia="ru-RU" w:bidi="ru-RU"/>
              </w:rPr>
              <w:t xml:space="preserve"> </w:t>
            </w:r>
          </w:p>
          <w:p w:rsidR="00311E17" w:rsidRPr="00311E17" w:rsidRDefault="00311E17" w:rsidP="00311E17">
            <w:pPr>
              <w:widowControl w:val="0"/>
              <w:tabs>
                <w:tab w:val="left" w:pos="1969"/>
              </w:tabs>
              <w:autoSpaceDE w:val="0"/>
              <w:autoSpaceDN w:val="0"/>
              <w:ind w:left="13"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обеспечено повышение престижа профессии учителя-дефектолога, учителя-логопеда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участие во всероссийских мероприятиях:</w:t>
            </w:r>
          </w:p>
          <w:p w:rsidR="00311E17" w:rsidRPr="00311E17" w:rsidRDefault="00311E17" w:rsidP="00311E17">
            <w:pPr>
              <w:widowControl w:val="0"/>
              <w:tabs>
                <w:tab w:val="left" w:pos="336"/>
              </w:tabs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всероссийский конкурс профессионального мастерства «Учитель-дефектолог России»;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всероссийский конкурс «Лучшая инклюзивная школа России»;</w:t>
            </w:r>
          </w:p>
          <w:p w:rsidR="00311E17" w:rsidRPr="00311E17" w:rsidRDefault="00311E17" w:rsidP="00311E17">
            <w:pPr>
              <w:widowControl w:val="0"/>
              <w:tabs>
                <w:tab w:val="left" w:pos="336"/>
              </w:tabs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всероссийский конкурс профессионального мастерства работников сферы дополнительного образования детей «Сердце отдаю детям!»;</w:t>
            </w:r>
          </w:p>
          <w:p w:rsidR="00311E17" w:rsidRPr="00311E17" w:rsidRDefault="00311E17" w:rsidP="00311E17">
            <w:pPr>
              <w:widowControl w:val="0"/>
              <w:tabs>
                <w:tab w:val="left" w:pos="336"/>
              </w:tabs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Всероссийский съезд дефектологов;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- Всероссийский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конкурс молодых исследователей в области коррекционной педагогики и специальной психологии;</w:t>
            </w:r>
          </w:p>
          <w:p w:rsidR="00311E17" w:rsidRPr="00311E17" w:rsidRDefault="00311E17" w:rsidP="00311E17">
            <w:pPr>
              <w:widowControl w:val="0"/>
              <w:tabs>
                <w:tab w:val="left" w:pos="316"/>
              </w:tabs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Всероссийский конкурс инклюзивных педагогических технологий;</w:t>
            </w:r>
          </w:p>
          <w:p w:rsidR="00311E17" w:rsidRPr="00311E17" w:rsidRDefault="00311E17" w:rsidP="00311E17">
            <w:pPr>
              <w:widowControl w:val="0"/>
              <w:tabs>
                <w:tab w:val="left" w:pos="316"/>
              </w:tabs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Международная конференция по инклюзивному образованию;</w:t>
            </w:r>
          </w:p>
          <w:p w:rsidR="00311E17" w:rsidRPr="00311E17" w:rsidRDefault="00311E17" w:rsidP="00311E17">
            <w:pPr>
              <w:widowControl w:val="0"/>
              <w:tabs>
                <w:tab w:val="left" w:pos="316"/>
              </w:tabs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конкурсные мероприятия, олимпиады, спортивные мероприятия для детей с инвалидностью, с ОВЗ;</w:t>
            </w:r>
          </w:p>
          <w:p w:rsidR="00311E17" w:rsidRPr="00311E17" w:rsidRDefault="00311E17" w:rsidP="00311E17">
            <w:pPr>
              <w:widowControl w:val="0"/>
              <w:tabs>
                <w:tab w:val="left" w:pos="316"/>
              </w:tabs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- научно-практические и иные конференции,</w:t>
            </w:r>
            <w:r w:rsidRPr="00311E17" w:rsidDel="006A4EBF">
              <w:rPr>
                <w:rFonts w:cs="Times New Roman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посвященные вопросам образования и психолого-педагогического сопровождения обучающихся с инвалидностью, с ОВЗ;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обеспечено повышение уровня информированности педагогических работников и общественности в части современного состояния и тенденций развития образования обучающихся с инвалидностью, с ОВЗ;</w:t>
            </w:r>
          </w:p>
          <w:p w:rsidR="00311E17" w:rsidRPr="00311E17" w:rsidRDefault="00311E17" w:rsidP="00311E17">
            <w:pPr>
              <w:widowControl w:val="0"/>
              <w:tabs>
                <w:tab w:val="left" w:pos="1969"/>
              </w:tabs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обеспечено повышение престижа образования обучающихся с инвалидностью, с ОВЗ;</w:t>
            </w:r>
            <w:r w:rsidRPr="00311E17" w:rsidDel="006A4EBF">
              <w:rPr>
                <w:rFonts w:cs="Times New Roman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обеспечено повышение престижа профессии учителя-дефектолога, учителя-логопеда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ИРО,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МОУО,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ОО</w:t>
            </w:r>
          </w:p>
        </w:tc>
      </w:tr>
      <w:tr w:rsidR="00311E17" w:rsidRPr="00311E17" w:rsidTr="00626180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7. Развитие кадрового обеспечения образования обучающихся с инвалидностью, с ОВЗ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7.1.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shd w:val="clear" w:color="auto" w:fill="FFFFFF"/>
                <w:lang w:eastAsia="ru-RU" w:bidi="ru-RU"/>
              </w:rPr>
              <w:t xml:space="preserve">Проведение курсов повышения квалификации по вопросам образования обучающихся с инвалидностью, с ОВЗ для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специалистов в сфере культуры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ежегодно не менее 30 специалистов сферы культуры проходят обучение по программам повышения квалификации </w:t>
            </w:r>
            <w:r w:rsidRPr="00311E17">
              <w:rPr>
                <w:rFonts w:eastAsia="Calibri" w:cs="Times New Roman"/>
                <w:sz w:val="27"/>
                <w:szCs w:val="27"/>
                <w:shd w:val="clear" w:color="auto" w:fill="FFFFFF"/>
              </w:rPr>
              <w:t>по вопросам образования обучающихся с инвалидностью, с ОВЗ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ДК, 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ГУ ДПО ЯО</w:t>
            </w:r>
            <w:r w:rsidRPr="00311E17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311E17">
              <w:rPr>
                <w:rFonts w:eastAsia="Calibri" w:cs="Times New Roman"/>
                <w:sz w:val="27"/>
                <w:szCs w:val="27"/>
              </w:rPr>
              <w:t xml:space="preserve">УМиИЦ 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7.2.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shd w:val="clear" w:color="auto" w:fill="FFFFFF"/>
                <w:lang w:eastAsia="ru-RU" w:bidi="ru-RU"/>
              </w:rPr>
              <w:t xml:space="preserve">Проведение курсов повышения квалификации по вопросам инклюзивного и специального (коррекционного) образования для управленческих кадров ОО и ОМСУ 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  <w:shd w:val="clear" w:color="auto" w:fill="FFFFFF"/>
              </w:rPr>
            </w:pPr>
            <w:r w:rsidRPr="00311E17">
              <w:rPr>
                <w:rFonts w:eastAsia="Calibri" w:cs="Times New Roman"/>
                <w:sz w:val="27"/>
                <w:szCs w:val="27"/>
                <w:shd w:val="clear" w:color="auto" w:fill="FFFFFF"/>
              </w:rPr>
              <w:t>2023, 2024 годы: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  <w:shd w:val="clear" w:color="auto" w:fill="FFFFFF"/>
              </w:rPr>
            </w:pPr>
            <w:r w:rsidRPr="00311E17">
              <w:rPr>
                <w:rFonts w:eastAsia="Calibri" w:cs="Times New Roman"/>
                <w:sz w:val="27"/>
                <w:szCs w:val="27"/>
                <w:shd w:val="clear" w:color="auto" w:fill="FFFFFF"/>
              </w:rPr>
              <w:t>ежегодно 25 человек проходят курсы повышения квалификации по вопросам инклюзивного и специального (коррекционного) образования;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  <w:shd w:val="clear" w:color="auto" w:fill="FFFFFF"/>
              </w:rPr>
              <w:t>ежегодно не менее 10 % педагогов ОО в рамках прохождения курсов повышения квалификации проходят обучение по вопросам инклюзивного и специального (коррекционного) образования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  <w:shd w:val="clear" w:color="auto" w:fill="FFFFFF"/>
              </w:rPr>
            </w:pPr>
            <w:r w:rsidRPr="00311E17">
              <w:rPr>
                <w:rFonts w:eastAsia="Calibri" w:cs="Times New Roman"/>
                <w:sz w:val="27"/>
                <w:szCs w:val="27"/>
                <w:shd w:val="clear" w:color="auto" w:fill="FFFFFF"/>
              </w:rPr>
              <w:t>ежегодно 25 человек проходят курсы повышения квалификации по вопросам инклюзивного и специального (коррекционного) образования;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  <w:shd w:val="clear" w:color="auto" w:fill="FFFFFF"/>
              </w:rPr>
              <w:t>ежегодно не менее 10 % педагогов ОО в рамках прохождения курсов повышения квалификации проходят обучение по вопросам инклюзивного и специального (коррекционного) образования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  <w:shd w:val="clear" w:color="auto" w:fill="FFFFFF"/>
              </w:rPr>
            </w:pPr>
            <w:r w:rsidRPr="00311E17">
              <w:rPr>
                <w:rFonts w:eastAsia="Calibri" w:cs="Times New Roman"/>
                <w:sz w:val="27"/>
                <w:szCs w:val="27"/>
                <w:shd w:val="clear" w:color="auto" w:fill="FFFFFF"/>
              </w:rPr>
              <w:t>ежегодно 25 человек проходят курсы повышения квалификации по вопросам инклюзивного и специального (коррекционного) образования;</w:t>
            </w:r>
          </w:p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  <w:shd w:val="clear" w:color="auto" w:fill="FFFFFF"/>
              </w:rPr>
              <w:t>ежегодно не менее 15 % педагогов ОО в рамках прохождения курсов повышения квалификации проходят обучение по вопросам инклюзивного и специального (коррекционного) образования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ИРО,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ОО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7.3.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shd w:val="clear" w:color="auto" w:fill="FFFFFF"/>
                <w:lang w:eastAsia="ru-RU" w:bidi="ru-RU"/>
              </w:rPr>
              <w:t>Проведение обучающих мероприятий по вопросам инклюзивного и специального (коррекционного) образования для управленческих кадров ОО и ОМСУ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  <w:shd w:val="clear" w:color="auto" w:fill="FFFFFF"/>
              </w:rPr>
              <w:t>ежегодно проводится не менее 3 обучающих мероприятий по вопросам инклюзивного и специального (коррекционного) образования для управленческих кадров ОО и ОМСУ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  <w:shd w:val="clear" w:color="auto" w:fill="FFFFFF"/>
              </w:rPr>
              <w:t>ежегодно проводится не менее 3 обучающих мероприятий по вопросам инклюзивного и специального (коррекционного) образования для управленческих кадров ОО и ОМСУ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  <w:shd w:val="clear" w:color="auto" w:fill="FFFFFF"/>
              </w:rPr>
              <w:t>ежегодно проводится не менее 3 обучающих мероприятий по вопросам инклюзивного и специального (коррекционного) образования для управленческих кадров ОО и ОМСУ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ИРО,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ЦОиККО, 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РЦ</w:t>
            </w:r>
          </w:p>
        </w:tc>
      </w:tr>
      <w:tr w:rsidR="00311E17" w:rsidRPr="00311E17" w:rsidTr="00626180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keepNext/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8. Повышение качества образования обучающихся с инвалидностью, с ОВЗ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8.1.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Обеспечение поэтапного введения ФГОС ООО, ФГОС СОО для обучающихся с инвалидностью,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2026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2022</w:t>
            </w:r>
            <w:r w:rsidRPr="00311E17">
              <w:rPr>
                <w:rFonts w:cs="Times New Roman"/>
                <w:spacing w:val="-1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год: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обучающиеся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br/>
              <w:t xml:space="preserve">5 – 7-х классов с инвалидностью, </w:t>
            </w:r>
            <w:r w:rsidRPr="00311E17">
              <w:rPr>
                <w:rFonts w:cs="Times New Roman"/>
                <w:spacing w:val="-11"/>
                <w:sz w:val="27"/>
                <w:szCs w:val="27"/>
                <w:lang w:eastAsia="ru-RU" w:bidi="ru-RU"/>
              </w:rPr>
              <w:t xml:space="preserve">с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ОВЗ получают образование в соответствии с ФГОС ООО;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2023</w:t>
            </w:r>
            <w:r w:rsidRPr="00311E17">
              <w:rPr>
                <w:rFonts w:cs="Times New Roman"/>
                <w:spacing w:val="-1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год: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обучающиеся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br/>
              <w:t xml:space="preserve">5 – 8-х классов с инвалидностью, </w:t>
            </w:r>
            <w:r w:rsidRPr="00311E17">
              <w:rPr>
                <w:rFonts w:cs="Times New Roman"/>
                <w:spacing w:val="-11"/>
                <w:sz w:val="27"/>
                <w:szCs w:val="27"/>
                <w:lang w:eastAsia="ru-RU" w:bidi="ru-RU"/>
              </w:rPr>
              <w:t xml:space="preserve">с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ОВЗ получают образование в соответствии с ФГОС ООО;</w:t>
            </w:r>
            <w:r w:rsidRPr="00311E17" w:rsidDel="00D12D5D">
              <w:rPr>
                <w:rFonts w:cs="Times New Roman"/>
                <w:sz w:val="27"/>
                <w:szCs w:val="27"/>
                <w:lang w:eastAsia="ru-RU" w:bidi="ru-RU"/>
              </w:rPr>
              <w:t xml:space="preserve">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проведена оценка качества образования обучающихся с инвалидностью, с ОВЗ;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2024 год: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обучающиеся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br/>
              <w:t xml:space="preserve">5 – 9-х классов с инвалидностью, </w:t>
            </w:r>
            <w:r w:rsidRPr="00311E17">
              <w:rPr>
                <w:rFonts w:cs="Times New Roman"/>
                <w:spacing w:val="-11"/>
                <w:sz w:val="27"/>
                <w:szCs w:val="27"/>
                <w:lang w:eastAsia="ru-RU" w:bidi="ru-RU"/>
              </w:rPr>
              <w:t xml:space="preserve">с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ОВЗ получают образование в соответствии с ФГОС ООО; 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проведена оценка качества образования обучающихся с инвалидностью, с ОВЗ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2025 год: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обучающиеся 10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noBreakHyphen/>
              <w:t xml:space="preserve">х классов с инвалидностью, </w:t>
            </w:r>
            <w:r w:rsidRPr="00311E17">
              <w:rPr>
                <w:rFonts w:cs="Times New Roman"/>
                <w:spacing w:val="-11"/>
                <w:sz w:val="27"/>
                <w:szCs w:val="27"/>
                <w:lang w:eastAsia="ru-RU" w:bidi="ru-RU"/>
              </w:rPr>
              <w:t xml:space="preserve">с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ОВЗ получают образование в соответствии с ФГОС СОО;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проведена оценка качества образования обучающихся с инвалидностью, с ОВЗ;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2026 год: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обучающиеся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br/>
              <w:t xml:space="preserve">10 – 11-х классов с инвалидностью, </w:t>
            </w:r>
            <w:r w:rsidRPr="00311E17">
              <w:rPr>
                <w:rFonts w:cs="Times New Roman"/>
                <w:spacing w:val="-11"/>
                <w:sz w:val="27"/>
                <w:szCs w:val="27"/>
                <w:lang w:eastAsia="ru-RU" w:bidi="ru-RU"/>
              </w:rPr>
              <w:t xml:space="preserve">с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ОВЗ получают образование в соответствии с ФГОС СОО;</w:t>
            </w:r>
            <w:r w:rsidRPr="00311E17" w:rsidDel="00D12D5D">
              <w:rPr>
                <w:rFonts w:cs="Times New Roman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проведена оценка качества образования обучающихся с инвалидностью, с ОВЗ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ОМСУ,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ОО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8.2.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Обеспечение поэтапного введения ФГОС УО (ИН)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2026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2022</w:t>
            </w:r>
            <w:r w:rsidRPr="00311E17">
              <w:rPr>
                <w:rFonts w:cs="Times New Roman"/>
                <w:spacing w:val="-1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год:</w:t>
            </w:r>
          </w:p>
          <w:p w:rsidR="00311E17" w:rsidRPr="00311E17" w:rsidRDefault="00311E17" w:rsidP="00311E17">
            <w:pPr>
              <w:widowControl w:val="0"/>
              <w:tabs>
                <w:tab w:val="left" w:pos="1431"/>
              </w:tabs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обучающиеся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br/>
              <w:t xml:space="preserve">1 – 7-х классов с инвалидностью, </w:t>
            </w:r>
            <w:r w:rsidRPr="00311E17">
              <w:rPr>
                <w:rFonts w:cs="Times New Roman"/>
                <w:spacing w:val="-11"/>
                <w:sz w:val="27"/>
                <w:szCs w:val="27"/>
                <w:lang w:eastAsia="ru-RU" w:bidi="ru-RU"/>
              </w:rPr>
              <w:t xml:space="preserve">с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ОВЗ получают образование в соответствии с ФГОС УО (ИН);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2023</w:t>
            </w:r>
            <w:r w:rsidRPr="00311E17">
              <w:rPr>
                <w:rFonts w:cs="Times New Roman"/>
                <w:spacing w:val="-1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год:</w:t>
            </w:r>
          </w:p>
          <w:p w:rsidR="00311E17" w:rsidRPr="00311E17" w:rsidRDefault="00311E17" w:rsidP="00311E17">
            <w:pPr>
              <w:widowControl w:val="0"/>
              <w:tabs>
                <w:tab w:val="left" w:pos="1431"/>
              </w:tabs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обучающиеся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br/>
              <w:t xml:space="preserve">1 – 8-х классов с инвалидностью, </w:t>
            </w:r>
            <w:r w:rsidRPr="00311E17">
              <w:rPr>
                <w:rFonts w:cs="Times New Roman"/>
                <w:spacing w:val="-11"/>
                <w:sz w:val="27"/>
                <w:szCs w:val="27"/>
                <w:lang w:eastAsia="ru-RU" w:bidi="ru-RU"/>
              </w:rPr>
              <w:t xml:space="preserve">с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ОВЗ получают образование в соответствии с ФГОС УО (ИН); </w:t>
            </w:r>
          </w:p>
          <w:p w:rsidR="00311E17" w:rsidRPr="00311E17" w:rsidRDefault="00311E17" w:rsidP="00311E17">
            <w:pPr>
              <w:widowControl w:val="0"/>
              <w:tabs>
                <w:tab w:val="left" w:pos="1431"/>
              </w:tabs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проведена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br/>
              <w:t xml:space="preserve">оценка качества образования обучающихся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br/>
              <w:t>с инвалидностью, с ОВЗ;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2024</w:t>
            </w:r>
            <w:r w:rsidRPr="00311E17">
              <w:rPr>
                <w:rFonts w:cs="Times New Roman"/>
                <w:spacing w:val="-1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год:</w:t>
            </w:r>
          </w:p>
          <w:p w:rsidR="00311E17" w:rsidRPr="00311E17" w:rsidRDefault="00311E17" w:rsidP="00311E17">
            <w:pPr>
              <w:widowControl w:val="0"/>
              <w:tabs>
                <w:tab w:val="left" w:pos="1431"/>
              </w:tabs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обучающиеся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br/>
              <w:t xml:space="preserve">1 – 9-х классов с инвалидностью, </w:t>
            </w:r>
            <w:r w:rsidRPr="00311E17">
              <w:rPr>
                <w:rFonts w:cs="Times New Roman"/>
                <w:spacing w:val="-11"/>
                <w:sz w:val="27"/>
                <w:szCs w:val="27"/>
                <w:lang w:eastAsia="ru-RU" w:bidi="ru-RU"/>
              </w:rPr>
              <w:t xml:space="preserve">с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ОВЗ получают образование в соответствии с ФГОС УО (ИН);</w:t>
            </w:r>
            <w:r w:rsidRPr="00311E17" w:rsidDel="0039130A">
              <w:rPr>
                <w:rFonts w:cs="Times New Roman"/>
                <w:sz w:val="27"/>
                <w:szCs w:val="27"/>
                <w:lang w:eastAsia="ru-RU" w:bidi="ru-RU"/>
              </w:rPr>
              <w:t xml:space="preserve"> </w:t>
            </w:r>
          </w:p>
          <w:p w:rsidR="00311E17" w:rsidRPr="00311E17" w:rsidRDefault="00311E17" w:rsidP="00311E17">
            <w:pPr>
              <w:widowControl w:val="0"/>
              <w:tabs>
                <w:tab w:val="left" w:pos="1431"/>
              </w:tabs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проведена оценка качества образования обучающихся с инвалидностью, с ОВЗ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2025</w:t>
            </w:r>
            <w:r w:rsidRPr="00311E17">
              <w:rPr>
                <w:rFonts w:cs="Times New Roman"/>
                <w:spacing w:val="-1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год:</w:t>
            </w:r>
          </w:p>
          <w:p w:rsidR="00311E17" w:rsidRPr="00311E17" w:rsidRDefault="00311E17" w:rsidP="00311E17">
            <w:pPr>
              <w:widowControl w:val="0"/>
              <w:tabs>
                <w:tab w:val="left" w:pos="1431"/>
              </w:tabs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обучающиеся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br/>
              <w:t xml:space="preserve">1 – 10-х классов с инвалидностью, </w:t>
            </w:r>
            <w:r w:rsidRPr="00311E17">
              <w:rPr>
                <w:rFonts w:cs="Times New Roman"/>
                <w:spacing w:val="-11"/>
                <w:sz w:val="27"/>
                <w:szCs w:val="27"/>
                <w:lang w:eastAsia="ru-RU" w:bidi="ru-RU"/>
              </w:rPr>
              <w:t xml:space="preserve">с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ОВЗ получают образование в соответствии с ФГОС УО (ИН);</w:t>
            </w:r>
            <w:r w:rsidRPr="00311E17" w:rsidDel="0039130A">
              <w:rPr>
                <w:rFonts w:cs="Times New Roman"/>
                <w:sz w:val="27"/>
                <w:szCs w:val="27"/>
                <w:lang w:eastAsia="ru-RU" w:bidi="ru-RU"/>
              </w:rPr>
              <w:t xml:space="preserve"> </w:t>
            </w:r>
          </w:p>
          <w:p w:rsidR="00311E17" w:rsidRPr="00311E17" w:rsidRDefault="00311E17" w:rsidP="00311E17">
            <w:pPr>
              <w:widowControl w:val="0"/>
              <w:tabs>
                <w:tab w:val="left" w:pos="1431"/>
              </w:tabs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проведена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br/>
              <w:t xml:space="preserve">оценка качества образования обучающихся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br/>
              <w:t>с инвалидностью, с ОВЗ;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2026</w:t>
            </w:r>
            <w:r w:rsidRPr="00311E17">
              <w:rPr>
                <w:rFonts w:cs="Times New Roman"/>
                <w:spacing w:val="-1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год:</w:t>
            </w:r>
          </w:p>
          <w:p w:rsidR="00311E17" w:rsidRPr="00311E17" w:rsidRDefault="00311E17" w:rsidP="00311E17">
            <w:pPr>
              <w:widowControl w:val="0"/>
              <w:tabs>
                <w:tab w:val="left" w:pos="1431"/>
              </w:tabs>
              <w:autoSpaceDE w:val="0"/>
              <w:autoSpaceDN w:val="0"/>
              <w:ind w:right="-82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 xml:space="preserve">обучающиеся 11-х классов с инвалидностью, </w:t>
            </w:r>
            <w:r w:rsidRPr="00311E17">
              <w:rPr>
                <w:rFonts w:cs="Times New Roman"/>
                <w:spacing w:val="-11"/>
                <w:sz w:val="27"/>
                <w:szCs w:val="27"/>
                <w:lang w:eastAsia="ru-RU" w:bidi="ru-RU"/>
              </w:rPr>
              <w:t xml:space="preserve">с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ОВЗ получают образование в соответствии с ФГОС УО (ИН);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проведена оценка качества образования обучающихся с инвалидностью, с ОВЗ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ДО, 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ОО</w:t>
            </w:r>
          </w:p>
        </w:tc>
      </w:tr>
      <w:tr w:rsidR="00311E17" w:rsidRPr="00311E17" w:rsidTr="00626180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9.</w:t>
            </w:r>
            <w:r w:rsidRPr="00311E17">
              <w:rPr>
                <w:rFonts w:eastAsia="Calibri" w:cs="Times New Roman"/>
                <w:sz w:val="27"/>
                <w:szCs w:val="27"/>
                <w:lang w:val="en-US"/>
              </w:rPr>
              <w:t> </w:t>
            </w:r>
            <w:r w:rsidRPr="00311E17">
              <w:rPr>
                <w:rFonts w:eastAsia="Calibri" w:cs="Times New Roman"/>
                <w:sz w:val="27"/>
                <w:szCs w:val="27"/>
              </w:rPr>
              <w:t>Мониторинг и контроль исполнения законодательства в сфере образования обучающихся с ОВЗ и (или) инвалидностью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9.1.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Проведение выездных и документарных проверок по вопросам соблюдения обязательных требований, в том числе соблюдения прав обучающихся с инвалидностью, с ОВЗ на получение общего и дополнительного образования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в соответствии с ежегодным планом проведения плановых проверок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акты, предписания 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акты, предписания 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акты, предписания 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9.2.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Анализ исполнения предписаний по итогам выездных и документарных проверок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left="13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аналитические</w:t>
            </w:r>
            <w:r w:rsidRPr="00311E17">
              <w:rPr>
                <w:rFonts w:cs="Times New Roman"/>
                <w:w w:val="95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материалы (документы и сведения), подтверждающие устранение выявленных нарушений обязательных требований,</w:t>
            </w:r>
            <w:r w:rsidRPr="00311E17" w:rsidDel="00393265">
              <w:rPr>
                <w:rFonts w:cs="Times New Roman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обозначенных в предписаниях, актах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аналитические</w:t>
            </w:r>
            <w:r w:rsidRPr="00311E17">
              <w:rPr>
                <w:rFonts w:cs="Times New Roman"/>
                <w:w w:val="95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материалы (документы и сведения), подтверждающие устранение выявленных нарушений обязательных требований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аналитические</w:t>
            </w:r>
            <w:r w:rsidRPr="00311E17">
              <w:rPr>
                <w:rFonts w:cs="Times New Roman"/>
                <w:w w:val="95"/>
                <w:sz w:val="27"/>
                <w:szCs w:val="27"/>
                <w:lang w:eastAsia="ru-RU" w:bidi="ru-RU"/>
              </w:rPr>
              <w:t xml:space="preserve"> </w:t>
            </w: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материалы (документы и сведения), подтверждающие устранение выявленных нарушений обязательных требований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  <w:lang w:val="en-US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9</w:t>
            </w:r>
            <w:r w:rsidRPr="00311E17">
              <w:rPr>
                <w:rFonts w:eastAsia="Calibri" w:cs="Times New Roman"/>
                <w:sz w:val="27"/>
                <w:szCs w:val="27"/>
                <w:lang w:val="en-US"/>
              </w:rPr>
              <w:t>.3.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Проведение контрольных (надзорных) мероприятий без взаимодействия с контролируемыми лицами. Наблюдение за соблюдением обязательных требований (мониторинг безопасности)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left="13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внеплановое контрольное (надзорное) мероприятие, предостережение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left="13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внеплановое контрольное (надзорное) мероприятие, предостережение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left="13" w:firstLine="0"/>
              <w:rPr>
                <w:rFonts w:cs="Times New Roman"/>
                <w:color w:val="FF0000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внеплановое контрольное (надзорное) мероприятие, предостережение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color w:val="FF0000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9.4.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left="13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2022 – 2024 годы: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left="13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совершенствование инструментария оценки,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left="13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2025 – 2027 годы: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left="13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совершенствование инструментария оценки,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left="13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2028 – 2030 годы:</w:t>
            </w:r>
          </w:p>
          <w:p w:rsidR="00311E17" w:rsidRPr="00311E17" w:rsidRDefault="00311E17" w:rsidP="00311E17">
            <w:pPr>
              <w:widowControl w:val="0"/>
              <w:autoSpaceDE w:val="0"/>
              <w:autoSpaceDN w:val="0"/>
              <w:ind w:left="13"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совершенствование инструментария оценки,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ЦОиККО,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ИРО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9.5.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Рассмотрение вопроса образования обучающихся с инвалидностью, с ОВЗ на общественном совете при ДО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2022 – 2030 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 xml:space="preserve">ежегодно рассматривается на общественном совете вопрос образования обучающихся с инвалидностью, с ОВЗ 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ежегодно рассматривается на общественном совете вопрос образования обучающихся с инвалидностью, с ОВЗ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ежегодно рассматривается на общественном совете вопрос образования обучающихся с инвалидностью, с ОВЗ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</w:t>
            </w:r>
          </w:p>
        </w:tc>
      </w:tr>
      <w:tr w:rsidR="00311E17" w:rsidRPr="00311E17" w:rsidTr="00626180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9.6.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7"/>
                <w:szCs w:val="27"/>
                <w:lang w:eastAsia="ru-RU" w:bidi="ru-RU"/>
              </w:rPr>
            </w:pPr>
            <w:r w:rsidRPr="00311E17">
              <w:rPr>
                <w:rFonts w:cs="Times New Roman"/>
                <w:sz w:val="27"/>
                <w:szCs w:val="27"/>
                <w:lang w:eastAsia="ru-RU" w:bidi="ru-RU"/>
              </w:rPr>
              <w:t>Подготовка ежегодного отчета об исполнении плана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подготовлен ежегодный отчет об исполнении плана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подготовлен ежегодный отчет об исполнении плана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подготовлен ежегодный отчет об исполнении плана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ДО,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ДК,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ДТиСПН,</w:t>
            </w:r>
          </w:p>
          <w:p w:rsidR="00311E17" w:rsidRPr="00311E17" w:rsidRDefault="00311E17" w:rsidP="00311E17">
            <w:pPr>
              <w:widowControl w:val="0"/>
              <w:ind w:firstLine="0"/>
              <w:jc w:val="center"/>
              <w:rPr>
                <w:rFonts w:eastAsia="Calibri" w:cs="Times New Roman"/>
                <w:sz w:val="27"/>
                <w:szCs w:val="27"/>
              </w:rPr>
            </w:pPr>
            <w:r w:rsidRPr="00311E17">
              <w:rPr>
                <w:rFonts w:eastAsia="Calibri" w:cs="Times New Roman"/>
                <w:sz w:val="27"/>
                <w:szCs w:val="27"/>
              </w:rPr>
              <w:t>ИРО</w:t>
            </w:r>
          </w:p>
        </w:tc>
      </w:tr>
    </w:tbl>
    <w:p w:rsidR="00311E17" w:rsidRPr="00311E17" w:rsidRDefault="00311E17" w:rsidP="00311E17">
      <w:pPr>
        <w:ind w:firstLine="0"/>
        <w:jc w:val="center"/>
        <w:rPr>
          <w:rFonts w:eastAsia="Calibri" w:cs="Times New Roman"/>
          <w:szCs w:val="28"/>
        </w:rPr>
      </w:pPr>
    </w:p>
    <w:p w:rsidR="00311E17" w:rsidRPr="00311E17" w:rsidRDefault="00311E17" w:rsidP="00311E17">
      <w:pPr>
        <w:keepNext/>
        <w:ind w:firstLine="0"/>
        <w:jc w:val="center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Список используемых сокращений</w:t>
      </w:r>
    </w:p>
    <w:p w:rsidR="00311E17" w:rsidRPr="00311E17" w:rsidRDefault="00311E17" w:rsidP="00311E17">
      <w:pPr>
        <w:ind w:firstLine="0"/>
        <w:jc w:val="center"/>
        <w:rPr>
          <w:rFonts w:eastAsia="Calibri" w:cs="Times New Roman"/>
          <w:szCs w:val="28"/>
        </w:rPr>
      </w:pPr>
    </w:p>
    <w:p w:rsidR="00311E17" w:rsidRPr="00311E17" w:rsidRDefault="00311E17" w:rsidP="00311E17">
      <w:pPr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ГУ ДПО ЯО УМиИЦ – государственное учреждение дополнительного профессионального образования Ярославской области «Учебно-методический и информационный центр работников культуры и искусства Ярославской области»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 xml:space="preserve">ДЗиФ – департамент здравоохранения и фармации Ярославской области 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ДК – департамент культуры Ярославской области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ДО – департамент образования Ярославской области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ДОУ – дошкольная образовательная организация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ДТиСПН – департамент труда и социальной поддержки населения Ярославской области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ИРО – 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Минпросвещения – Министерство просвещения Российской Федерации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ОВЗ – ограниченные возможности здоровья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ОМСУ – органы местного самоуправления, осуществляющие управление в сфере образования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ОО – общеобразовательные организации Ярославской области</w:t>
      </w:r>
    </w:p>
    <w:p w:rsidR="00311E17" w:rsidRPr="00311E17" w:rsidRDefault="00311E17" w:rsidP="00311E17">
      <w:pPr>
        <w:widowControl w:val="0"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План</w:t>
      </w:r>
      <w:r w:rsidRPr="00311E17">
        <w:rPr>
          <w:rFonts w:ascii="Calibri" w:eastAsia="Calibri" w:hAnsi="Calibri" w:cs="Times New Roman"/>
          <w:szCs w:val="28"/>
        </w:rPr>
        <w:t xml:space="preserve">  </w:t>
      </w:r>
      <w:r w:rsidRPr="00311E17">
        <w:rPr>
          <w:rFonts w:eastAsia="Calibri" w:cs="Times New Roman"/>
          <w:szCs w:val="28"/>
        </w:rPr>
        <w:t>– региональный план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ПМПК – психолого-медико-педагогическая комиссия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 xml:space="preserve">РЦ – общеобразовательная организация Ярославской области, которая является ресурсным центром 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ТПМПК – территориальная психолого-медико-педагогическая комиссия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УСДП – управление по социальной и демографической политике Правительства области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ФГОС ООО – федеральный государственный стандарт основного общего образования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ФГОС СОО – федеральный государственный стандарт среднего общего образования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ФГОС УО (ИН) – федеральный государственный стандарт образования обучающихся с умственной отсталостью (интеллектуальными нарушениями)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ЦОиККО – государственное учреждение Ярославской области «Центр оценки и контроля качества образования»</w:t>
      </w:r>
    </w:p>
    <w:p w:rsidR="00311E17" w:rsidRPr="00311E17" w:rsidRDefault="00311E17" w:rsidP="00311E17">
      <w:pPr>
        <w:contextualSpacing/>
        <w:jc w:val="both"/>
        <w:rPr>
          <w:rFonts w:eastAsia="Calibri" w:cs="Times New Roman"/>
          <w:szCs w:val="28"/>
        </w:rPr>
      </w:pPr>
      <w:r w:rsidRPr="00311E17">
        <w:rPr>
          <w:rFonts w:eastAsia="Calibri" w:cs="Times New Roman"/>
          <w:szCs w:val="28"/>
        </w:rPr>
        <w:t>ЦПМПК – центральная психолого-медико-педагогическая комиссия</w:t>
      </w:r>
    </w:p>
    <w:p w:rsidR="00311E17" w:rsidRPr="00311E17" w:rsidRDefault="00311E17" w:rsidP="00311E17">
      <w:pPr>
        <w:ind w:firstLine="0"/>
        <w:jc w:val="center"/>
        <w:rPr>
          <w:rFonts w:eastAsia="Calibri" w:cs="Times New Roman"/>
          <w:sz w:val="2"/>
          <w:szCs w:val="2"/>
        </w:rPr>
      </w:pPr>
    </w:p>
    <w:p w:rsidR="00311E17" w:rsidRPr="003D1E8D" w:rsidRDefault="0010381E" w:rsidP="0010381E">
      <w:pPr>
        <w:widowControl w:val="0"/>
        <w:jc w:val="both"/>
      </w:pPr>
      <w:r>
        <w:br/>
      </w:r>
    </w:p>
    <w:sectPr w:rsidR="00311E17" w:rsidRPr="003D1E8D" w:rsidSect="00082728">
      <w:headerReference w:type="default" r:id="rId19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D94" w:rsidRDefault="00FA1D94" w:rsidP="00CF5840">
      <w:r>
        <w:separator/>
      </w:r>
    </w:p>
  </w:endnote>
  <w:endnote w:type="continuationSeparator" w:id="0">
    <w:p w:rsidR="00FA1D94" w:rsidRDefault="00FA1D94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1E" w:rsidRDefault="001038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10381E" w:rsidTr="0010381E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0381E" w:rsidRPr="0010381E" w:rsidRDefault="0010381E" w:rsidP="0010381E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10381E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0381E" w:rsidRPr="0010381E" w:rsidRDefault="0010381E" w:rsidP="0010381E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0381E">
            <w:rPr>
              <w:rFonts w:cs="Times New Roman"/>
              <w:color w:val="808080"/>
              <w:sz w:val="18"/>
            </w:rPr>
            <w:t xml:space="preserve">Страница </w:t>
          </w:r>
          <w:r w:rsidRPr="0010381E">
            <w:rPr>
              <w:rFonts w:cs="Times New Roman"/>
              <w:color w:val="808080"/>
              <w:sz w:val="18"/>
            </w:rPr>
            <w:fldChar w:fldCharType="begin"/>
          </w:r>
          <w:r w:rsidRPr="0010381E">
            <w:rPr>
              <w:rFonts w:cs="Times New Roman"/>
              <w:color w:val="808080"/>
              <w:sz w:val="18"/>
            </w:rPr>
            <w:instrText xml:space="preserve"> PAGE </w:instrText>
          </w:r>
          <w:r w:rsidRPr="0010381E">
            <w:rPr>
              <w:rFonts w:cs="Times New Roman"/>
              <w:color w:val="808080"/>
              <w:sz w:val="18"/>
            </w:rPr>
            <w:fldChar w:fldCharType="separate"/>
          </w:r>
          <w:r w:rsidRPr="0010381E">
            <w:rPr>
              <w:rFonts w:cs="Times New Roman"/>
              <w:noProof/>
              <w:color w:val="808080"/>
              <w:sz w:val="18"/>
            </w:rPr>
            <w:t>2</w:t>
          </w:r>
          <w:r w:rsidRPr="0010381E">
            <w:rPr>
              <w:rFonts w:cs="Times New Roman"/>
              <w:color w:val="808080"/>
              <w:sz w:val="18"/>
            </w:rPr>
            <w:fldChar w:fldCharType="end"/>
          </w:r>
          <w:r w:rsidRPr="0010381E">
            <w:rPr>
              <w:rFonts w:cs="Times New Roman"/>
              <w:color w:val="808080"/>
              <w:sz w:val="18"/>
            </w:rPr>
            <w:t xml:space="preserve"> из </w:t>
          </w:r>
          <w:r w:rsidRPr="0010381E">
            <w:rPr>
              <w:rFonts w:cs="Times New Roman"/>
              <w:color w:val="808080"/>
              <w:sz w:val="18"/>
            </w:rPr>
            <w:fldChar w:fldCharType="begin"/>
          </w:r>
          <w:r w:rsidRPr="0010381E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0381E">
            <w:rPr>
              <w:rFonts w:cs="Times New Roman"/>
              <w:color w:val="808080"/>
              <w:sz w:val="18"/>
            </w:rPr>
            <w:fldChar w:fldCharType="separate"/>
          </w:r>
          <w:r w:rsidRPr="0010381E">
            <w:rPr>
              <w:rFonts w:cs="Times New Roman"/>
              <w:noProof/>
              <w:color w:val="808080"/>
              <w:sz w:val="18"/>
            </w:rPr>
            <w:t>4</w:t>
          </w:r>
          <w:r w:rsidRPr="0010381E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10381E" w:rsidRPr="0010381E" w:rsidRDefault="0010381E" w:rsidP="001038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10381E" w:rsidTr="0010381E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10381E" w:rsidRPr="0010381E" w:rsidRDefault="0010381E" w:rsidP="0010381E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10381E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10381E" w:rsidRPr="0010381E" w:rsidRDefault="0010381E" w:rsidP="0010381E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10381E">
            <w:rPr>
              <w:rFonts w:cs="Times New Roman"/>
              <w:color w:val="808080"/>
              <w:sz w:val="18"/>
            </w:rPr>
            <w:t xml:space="preserve">Страница </w:t>
          </w:r>
          <w:r w:rsidRPr="0010381E">
            <w:rPr>
              <w:rFonts w:cs="Times New Roman"/>
              <w:color w:val="808080"/>
              <w:sz w:val="18"/>
            </w:rPr>
            <w:fldChar w:fldCharType="begin"/>
          </w:r>
          <w:r w:rsidRPr="0010381E">
            <w:rPr>
              <w:rFonts w:cs="Times New Roman"/>
              <w:color w:val="808080"/>
              <w:sz w:val="18"/>
            </w:rPr>
            <w:instrText xml:space="preserve"> PAGE </w:instrText>
          </w:r>
          <w:r w:rsidRPr="0010381E">
            <w:rPr>
              <w:rFonts w:cs="Times New Roman"/>
              <w:color w:val="808080"/>
              <w:sz w:val="18"/>
            </w:rPr>
            <w:fldChar w:fldCharType="separate"/>
          </w:r>
          <w:r w:rsidRPr="0010381E">
            <w:rPr>
              <w:rFonts w:cs="Times New Roman"/>
              <w:noProof/>
              <w:color w:val="808080"/>
              <w:sz w:val="18"/>
            </w:rPr>
            <w:t>2</w:t>
          </w:r>
          <w:r w:rsidRPr="0010381E">
            <w:rPr>
              <w:rFonts w:cs="Times New Roman"/>
              <w:color w:val="808080"/>
              <w:sz w:val="18"/>
            </w:rPr>
            <w:fldChar w:fldCharType="end"/>
          </w:r>
          <w:r w:rsidRPr="0010381E">
            <w:rPr>
              <w:rFonts w:cs="Times New Roman"/>
              <w:color w:val="808080"/>
              <w:sz w:val="18"/>
            </w:rPr>
            <w:t xml:space="preserve"> из </w:t>
          </w:r>
          <w:r w:rsidRPr="0010381E">
            <w:rPr>
              <w:rFonts w:cs="Times New Roman"/>
              <w:color w:val="808080"/>
              <w:sz w:val="18"/>
            </w:rPr>
            <w:fldChar w:fldCharType="begin"/>
          </w:r>
          <w:r w:rsidRPr="0010381E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10381E">
            <w:rPr>
              <w:rFonts w:cs="Times New Roman"/>
              <w:color w:val="808080"/>
              <w:sz w:val="18"/>
            </w:rPr>
            <w:fldChar w:fldCharType="separate"/>
          </w:r>
          <w:r w:rsidRPr="0010381E">
            <w:rPr>
              <w:rFonts w:cs="Times New Roman"/>
              <w:noProof/>
              <w:color w:val="808080"/>
              <w:sz w:val="18"/>
            </w:rPr>
            <w:t>4</w:t>
          </w:r>
          <w:r w:rsidRPr="0010381E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10381E" w:rsidRPr="0010381E" w:rsidRDefault="0010381E" w:rsidP="001038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D94" w:rsidRDefault="00FA1D94" w:rsidP="00CF5840">
      <w:r>
        <w:separator/>
      </w:r>
    </w:p>
  </w:footnote>
  <w:footnote w:type="continuationSeparator" w:id="0">
    <w:p w:rsidR="00FA1D94" w:rsidRDefault="00FA1D94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1E" w:rsidRDefault="001038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10381E" w:rsidRDefault="0010381E" w:rsidP="001038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1E" w:rsidRDefault="0010381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3B" w:rsidRPr="0010381E" w:rsidRDefault="0010381E" w:rsidP="001038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794"/>
    <w:multiLevelType w:val="hybridMultilevel"/>
    <w:tmpl w:val="DD1C249A"/>
    <w:lvl w:ilvl="0" w:tplc="338E4F9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15797D8D"/>
    <w:multiLevelType w:val="hybridMultilevel"/>
    <w:tmpl w:val="D2CEAC74"/>
    <w:lvl w:ilvl="0" w:tplc="507862DE">
      <w:numFmt w:val="bullet"/>
      <w:lvlText w:val="-"/>
      <w:lvlJc w:val="left"/>
      <w:pPr>
        <w:ind w:left="20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7FED23E">
      <w:numFmt w:val="bullet"/>
      <w:lvlText w:val="•"/>
      <w:lvlJc w:val="left"/>
      <w:pPr>
        <w:ind w:left="402" w:hanging="116"/>
      </w:pPr>
      <w:rPr>
        <w:rFonts w:hint="default"/>
        <w:lang w:val="ru-RU" w:eastAsia="ru-RU" w:bidi="ru-RU"/>
      </w:rPr>
    </w:lvl>
    <w:lvl w:ilvl="2" w:tplc="323451C0">
      <w:numFmt w:val="bullet"/>
      <w:lvlText w:val="•"/>
      <w:lvlJc w:val="left"/>
      <w:pPr>
        <w:ind w:left="604" w:hanging="116"/>
      </w:pPr>
      <w:rPr>
        <w:rFonts w:hint="default"/>
        <w:lang w:val="ru-RU" w:eastAsia="ru-RU" w:bidi="ru-RU"/>
      </w:rPr>
    </w:lvl>
    <w:lvl w:ilvl="3" w:tplc="BEC622E4">
      <w:numFmt w:val="bullet"/>
      <w:lvlText w:val="•"/>
      <w:lvlJc w:val="left"/>
      <w:pPr>
        <w:ind w:left="806" w:hanging="116"/>
      </w:pPr>
      <w:rPr>
        <w:rFonts w:hint="default"/>
        <w:lang w:val="ru-RU" w:eastAsia="ru-RU" w:bidi="ru-RU"/>
      </w:rPr>
    </w:lvl>
    <w:lvl w:ilvl="4" w:tplc="C7C2EDC0">
      <w:numFmt w:val="bullet"/>
      <w:lvlText w:val="•"/>
      <w:lvlJc w:val="left"/>
      <w:pPr>
        <w:ind w:left="1008" w:hanging="116"/>
      </w:pPr>
      <w:rPr>
        <w:rFonts w:hint="default"/>
        <w:lang w:val="ru-RU" w:eastAsia="ru-RU" w:bidi="ru-RU"/>
      </w:rPr>
    </w:lvl>
    <w:lvl w:ilvl="5" w:tplc="9184DAA6">
      <w:numFmt w:val="bullet"/>
      <w:lvlText w:val="•"/>
      <w:lvlJc w:val="left"/>
      <w:pPr>
        <w:ind w:left="1210" w:hanging="116"/>
      </w:pPr>
      <w:rPr>
        <w:rFonts w:hint="default"/>
        <w:lang w:val="ru-RU" w:eastAsia="ru-RU" w:bidi="ru-RU"/>
      </w:rPr>
    </w:lvl>
    <w:lvl w:ilvl="6" w:tplc="CB9467CC">
      <w:numFmt w:val="bullet"/>
      <w:lvlText w:val="•"/>
      <w:lvlJc w:val="left"/>
      <w:pPr>
        <w:ind w:left="1412" w:hanging="116"/>
      </w:pPr>
      <w:rPr>
        <w:rFonts w:hint="default"/>
        <w:lang w:val="ru-RU" w:eastAsia="ru-RU" w:bidi="ru-RU"/>
      </w:rPr>
    </w:lvl>
    <w:lvl w:ilvl="7" w:tplc="914A701C">
      <w:numFmt w:val="bullet"/>
      <w:lvlText w:val="•"/>
      <w:lvlJc w:val="left"/>
      <w:pPr>
        <w:ind w:left="1614" w:hanging="116"/>
      </w:pPr>
      <w:rPr>
        <w:rFonts w:hint="default"/>
        <w:lang w:val="ru-RU" w:eastAsia="ru-RU" w:bidi="ru-RU"/>
      </w:rPr>
    </w:lvl>
    <w:lvl w:ilvl="8" w:tplc="49C0B698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</w:abstractNum>
  <w:abstractNum w:abstractNumId="2">
    <w:nsid w:val="184E262F"/>
    <w:multiLevelType w:val="hybridMultilevel"/>
    <w:tmpl w:val="F9E67A04"/>
    <w:lvl w:ilvl="0" w:tplc="CBB4415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960A9"/>
    <w:multiLevelType w:val="hybridMultilevel"/>
    <w:tmpl w:val="A39C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606F9"/>
    <w:multiLevelType w:val="hybridMultilevel"/>
    <w:tmpl w:val="8B965CF4"/>
    <w:lvl w:ilvl="0" w:tplc="5EEABFEE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C63B39"/>
    <w:multiLevelType w:val="hybridMultilevel"/>
    <w:tmpl w:val="ED4AE6D2"/>
    <w:lvl w:ilvl="0" w:tplc="F6B66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66D4B"/>
    <w:multiLevelType w:val="hybridMultilevel"/>
    <w:tmpl w:val="4A1A4256"/>
    <w:lvl w:ilvl="0" w:tplc="15ACB16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7">
    <w:nsid w:val="762548B4"/>
    <w:multiLevelType w:val="hybridMultilevel"/>
    <w:tmpl w:val="BEFEB27C"/>
    <w:lvl w:ilvl="0" w:tplc="AD725B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F08C7F6">
      <w:numFmt w:val="bullet"/>
      <w:lvlText w:val="•"/>
      <w:lvlJc w:val="left"/>
      <w:pPr>
        <w:ind w:left="418" w:hanging="116"/>
      </w:pPr>
      <w:rPr>
        <w:rFonts w:hint="default"/>
        <w:lang w:val="ru-RU" w:eastAsia="ru-RU" w:bidi="ru-RU"/>
      </w:rPr>
    </w:lvl>
    <w:lvl w:ilvl="2" w:tplc="B3682298">
      <w:numFmt w:val="bullet"/>
      <w:lvlText w:val="•"/>
      <w:lvlJc w:val="left"/>
      <w:pPr>
        <w:ind w:left="617" w:hanging="116"/>
      </w:pPr>
      <w:rPr>
        <w:rFonts w:hint="default"/>
        <w:lang w:val="ru-RU" w:eastAsia="ru-RU" w:bidi="ru-RU"/>
      </w:rPr>
    </w:lvl>
    <w:lvl w:ilvl="3" w:tplc="8168DF6A">
      <w:numFmt w:val="bullet"/>
      <w:lvlText w:val="•"/>
      <w:lvlJc w:val="left"/>
      <w:pPr>
        <w:ind w:left="816" w:hanging="116"/>
      </w:pPr>
      <w:rPr>
        <w:rFonts w:hint="default"/>
        <w:lang w:val="ru-RU" w:eastAsia="ru-RU" w:bidi="ru-RU"/>
      </w:rPr>
    </w:lvl>
    <w:lvl w:ilvl="4" w:tplc="647084D2">
      <w:numFmt w:val="bullet"/>
      <w:lvlText w:val="•"/>
      <w:lvlJc w:val="left"/>
      <w:pPr>
        <w:ind w:left="1014" w:hanging="116"/>
      </w:pPr>
      <w:rPr>
        <w:rFonts w:hint="default"/>
        <w:lang w:val="ru-RU" w:eastAsia="ru-RU" w:bidi="ru-RU"/>
      </w:rPr>
    </w:lvl>
    <w:lvl w:ilvl="5" w:tplc="EFD09C02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6" w:tplc="7F567C7A">
      <w:numFmt w:val="bullet"/>
      <w:lvlText w:val="•"/>
      <w:lvlJc w:val="left"/>
      <w:pPr>
        <w:ind w:left="1412" w:hanging="116"/>
      </w:pPr>
      <w:rPr>
        <w:rFonts w:hint="default"/>
        <w:lang w:val="ru-RU" w:eastAsia="ru-RU" w:bidi="ru-RU"/>
      </w:rPr>
    </w:lvl>
    <w:lvl w:ilvl="7" w:tplc="C6E6F650">
      <w:numFmt w:val="bullet"/>
      <w:lvlText w:val="•"/>
      <w:lvlJc w:val="left"/>
      <w:pPr>
        <w:ind w:left="1610" w:hanging="116"/>
      </w:pPr>
      <w:rPr>
        <w:rFonts w:hint="default"/>
        <w:lang w:val="ru-RU" w:eastAsia="ru-RU" w:bidi="ru-RU"/>
      </w:rPr>
    </w:lvl>
    <w:lvl w:ilvl="8" w:tplc="FC14184A">
      <w:numFmt w:val="bullet"/>
      <w:lvlText w:val="•"/>
      <w:lvlJc w:val="left"/>
      <w:pPr>
        <w:ind w:left="1809" w:hanging="11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7248F"/>
    <w:rsid w:val="000B5BAD"/>
    <w:rsid w:val="000D1C6B"/>
    <w:rsid w:val="000E1709"/>
    <w:rsid w:val="0010381E"/>
    <w:rsid w:val="001318CD"/>
    <w:rsid w:val="001347C5"/>
    <w:rsid w:val="00145D0F"/>
    <w:rsid w:val="001707B3"/>
    <w:rsid w:val="00171C3E"/>
    <w:rsid w:val="001A2F5B"/>
    <w:rsid w:val="001B6AAD"/>
    <w:rsid w:val="001C78DA"/>
    <w:rsid w:val="002306C4"/>
    <w:rsid w:val="00246AB0"/>
    <w:rsid w:val="00247A97"/>
    <w:rsid w:val="00260038"/>
    <w:rsid w:val="002A6C92"/>
    <w:rsid w:val="002C2997"/>
    <w:rsid w:val="002E4174"/>
    <w:rsid w:val="002F30DD"/>
    <w:rsid w:val="002F6DDE"/>
    <w:rsid w:val="00311E17"/>
    <w:rsid w:val="003246AA"/>
    <w:rsid w:val="00343278"/>
    <w:rsid w:val="003656CE"/>
    <w:rsid w:val="003764A8"/>
    <w:rsid w:val="00381164"/>
    <w:rsid w:val="003A2DCC"/>
    <w:rsid w:val="003D1E8D"/>
    <w:rsid w:val="003F43C8"/>
    <w:rsid w:val="003F65E2"/>
    <w:rsid w:val="0040656C"/>
    <w:rsid w:val="0041137C"/>
    <w:rsid w:val="0043374C"/>
    <w:rsid w:val="00464246"/>
    <w:rsid w:val="00470773"/>
    <w:rsid w:val="0047728C"/>
    <w:rsid w:val="00487DAB"/>
    <w:rsid w:val="004A0D88"/>
    <w:rsid w:val="004D7915"/>
    <w:rsid w:val="004F0106"/>
    <w:rsid w:val="005221B8"/>
    <w:rsid w:val="005433F8"/>
    <w:rsid w:val="00547508"/>
    <w:rsid w:val="00570FBB"/>
    <w:rsid w:val="005862FB"/>
    <w:rsid w:val="005A79D1"/>
    <w:rsid w:val="005D0750"/>
    <w:rsid w:val="005D4AE9"/>
    <w:rsid w:val="005F2543"/>
    <w:rsid w:val="00604698"/>
    <w:rsid w:val="006157BF"/>
    <w:rsid w:val="00615BAD"/>
    <w:rsid w:val="00631ABE"/>
    <w:rsid w:val="00636F6F"/>
    <w:rsid w:val="00681496"/>
    <w:rsid w:val="006B1194"/>
    <w:rsid w:val="007341B3"/>
    <w:rsid w:val="00737E26"/>
    <w:rsid w:val="0077534D"/>
    <w:rsid w:val="00796C37"/>
    <w:rsid w:val="00810833"/>
    <w:rsid w:val="008942B1"/>
    <w:rsid w:val="008C1CB8"/>
    <w:rsid w:val="008C5C70"/>
    <w:rsid w:val="008D44F8"/>
    <w:rsid w:val="009C4CC1"/>
    <w:rsid w:val="009D3C84"/>
    <w:rsid w:val="00A07659"/>
    <w:rsid w:val="00A435F5"/>
    <w:rsid w:val="00A477F4"/>
    <w:rsid w:val="00A83D83"/>
    <w:rsid w:val="00A919D5"/>
    <w:rsid w:val="00AD16F9"/>
    <w:rsid w:val="00AE2D54"/>
    <w:rsid w:val="00B27B3B"/>
    <w:rsid w:val="00B41FCA"/>
    <w:rsid w:val="00B548EB"/>
    <w:rsid w:val="00B55589"/>
    <w:rsid w:val="00B90652"/>
    <w:rsid w:val="00BB1812"/>
    <w:rsid w:val="00BB38FE"/>
    <w:rsid w:val="00BD3826"/>
    <w:rsid w:val="00BE7C98"/>
    <w:rsid w:val="00C05437"/>
    <w:rsid w:val="00C208D9"/>
    <w:rsid w:val="00C4062D"/>
    <w:rsid w:val="00C53DD8"/>
    <w:rsid w:val="00CF5840"/>
    <w:rsid w:val="00D00EFB"/>
    <w:rsid w:val="00D06430"/>
    <w:rsid w:val="00D438D5"/>
    <w:rsid w:val="00D53F98"/>
    <w:rsid w:val="00D93F0C"/>
    <w:rsid w:val="00E1407E"/>
    <w:rsid w:val="00E1583E"/>
    <w:rsid w:val="00E32D52"/>
    <w:rsid w:val="00E55062"/>
    <w:rsid w:val="00E76DCC"/>
    <w:rsid w:val="00EC6ACD"/>
    <w:rsid w:val="00EE1F2F"/>
    <w:rsid w:val="00EF10A2"/>
    <w:rsid w:val="00F24227"/>
    <w:rsid w:val="00F76940"/>
    <w:rsid w:val="00F82D65"/>
    <w:rsid w:val="00FA1D94"/>
    <w:rsid w:val="00FA5EA7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311E17"/>
    <w:pPr>
      <w:keepNext/>
      <w:keepLines/>
      <w:spacing w:before="480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link w:val="a9"/>
    <w:uiPriority w:val="1"/>
    <w:qFormat/>
    <w:rsid w:val="003656CE"/>
    <w:pPr>
      <w:ind w:left="720"/>
      <w:contextualSpacing/>
    </w:pPr>
  </w:style>
  <w:style w:type="paragraph" w:customStyle="1" w:styleId="ConsPlusNormal">
    <w:name w:val="ConsPlusNormal"/>
    <w:link w:val="ConsPlusNormal0"/>
    <w:rsid w:val="006B11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6B1194"/>
    <w:rPr>
      <w:rFonts w:ascii="Times New Roman" w:eastAsia="Times New Roman" w:hAnsi="Times New Roman" w:cs="Calibri"/>
      <w:sz w:val="28"/>
    </w:rPr>
  </w:style>
  <w:style w:type="character" w:customStyle="1" w:styleId="ConsPlusNormal0">
    <w:name w:val="ConsPlusNormal Знак"/>
    <w:link w:val="ConsPlusNormal"/>
    <w:locked/>
    <w:rsid w:val="006B119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69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940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A076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0765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07659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76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07659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311E17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customStyle="1" w:styleId="11">
    <w:name w:val="Заголовок 11"/>
    <w:basedOn w:val="a"/>
    <w:next w:val="a"/>
    <w:uiPriority w:val="99"/>
    <w:qFormat/>
    <w:rsid w:val="00311E17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11E17"/>
  </w:style>
  <w:style w:type="character" w:customStyle="1" w:styleId="10">
    <w:name w:val="Заголовок 1 Знак"/>
    <w:basedOn w:val="a0"/>
    <w:link w:val="1"/>
    <w:uiPriority w:val="99"/>
    <w:rsid w:val="00311E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31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11E17"/>
    <w:pPr>
      <w:widowControl w:val="0"/>
      <w:autoSpaceDE w:val="0"/>
      <w:autoSpaceDN w:val="0"/>
      <w:spacing w:before="1"/>
      <w:ind w:left="7889" w:firstLine="0"/>
    </w:pPr>
    <w:rPr>
      <w:rFonts w:cs="Times New Roman"/>
      <w:sz w:val="20"/>
      <w:szCs w:val="20"/>
      <w:lang w:eastAsia="ru-RU" w:bidi="ru-RU"/>
    </w:rPr>
  </w:style>
  <w:style w:type="character" w:customStyle="1" w:styleId="af3">
    <w:name w:val="Основной текст Знак"/>
    <w:basedOn w:val="a0"/>
    <w:link w:val="af2"/>
    <w:uiPriority w:val="1"/>
    <w:rsid w:val="00311E1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11E17"/>
    <w:pPr>
      <w:widowControl w:val="0"/>
      <w:autoSpaceDE w:val="0"/>
      <w:autoSpaceDN w:val="0"/>
      <w:ind w:firstLine="0"/>
    </w:pPr>
    <w:rPr>
      <w:rFonts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11E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311E17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11E17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311E17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311E17"/>
    <w:rPr>
      <w:b/>
      <w:bCs/>
      <w:color w:val="106BBE"/>
    </w:rPr>
  </w:style>
  <w:style w:type="paragraph" w:customStyle="1" w:styleId="Default">
    <w:name w:val="Default"/>
    <w:rsid w:val="00311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311E17"/>
    <w:rPr>
      <w:color w:val="954F72"/>
      <w:u w:val="single"/>
    </w:rPr>
  </w:style>
  <w:style w:type="character" w:customStyle="1" w:styleId="110">
    <w:name w:val="Заголовок 1 Знак1"/>
    <w:basedOn w:val="a0"/>
    <w:uiPriority w:val="9"/>
    <w:rsid w:val="00311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6">
    <w:name w:val="FollowedHyperlink"/>
    <w:basedOn w:val="a0"/>
    <w:uiPriority w:val="99"/>
    <w:semiHidden/>
    <w:unhideWhenUsed/>
    <w:rsid w:val="00311E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311E17"/>
    <w:pPr>
      <w:keepNext/>
      <w:keepLines/>
      <w:spacing w:before="480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link w:val="a9"/>
    <w:uiPriority w:val="1"/>
    <w:qFormat/>
    <w:rsid w:val="003656CE"/>
    <w:pPr>
      <w:ind w:left="720"/>
      <w:contextualSpacing/>
    </w:pPr>
  </w:style>
  <w:style w:type="paragraph" w:customStyle="1" w:styleId="ConsPlusNormal">
    <w:name w:val="ConsPlusNormal"/>
    <w:link w:val="ConsPlusNormal0"/>
    <w:rsid w:val="006B11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6B1194"/>
    <w:rPr>
      <w:rFonts w:ascii="Times New Roman" w:eastAsia="Times New Roman" w:hAnsi="Times New Roman" w:cs="Calibri"/>
      <w:sz w:val="28"/>
    </w:rPr>
  </w:style>
  <w:style w:type="character" w:customStyle="1" w:styleId="ConsPlusNormal0">
    <w:name w:val="ConsPlusNormal Знак"/>
    <w:link w:val="ConsPlusNormal"/>
    <w:locked/>
    <w:rsid w:val="006B119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69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940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A076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0765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07659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765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07659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311E17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customStyle="1" w:styleId="11">
    <w:name w:val="Заголовок 11"/>
    <w:basedOn w:val="a"/>
    <w:next w:val="a"/>
    <w:uiPriority w:val="99"/>
    <w:qFormat/>
    <w:rsid w:val="00311E17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11E17"/>
  </w:style>
  <w:style w:type="character" w:customStyle="1" w:styleId="10">
    <w:name w:val="Заголовок 1 Знак"/>
    <w:basedOn w:val="a0"/>
    <w:link w:val="1"/>
    <w:uiPriority w:val="99"/>
    <w:rsid w:val="00311E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31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11E17"/>
    <w:pPr>
      <w:widowControl w:val="0"/>
      <w:autoSpaceDE w:val="0"/>
      <w:autoSpaceDN w:val="0"/>
      <w:spacing w:before="1"/>
      <w:ind w:left="7889" w:firstLine="0"/>
    </w:pPr>
    <w:rPr>
      <w:rFonts w:cs="Times New Roman"/>
      <w:sz w:val="20"/>
      <w:szCs w:val="20"/>
      <w:lang w:eastAsia="ru-RU" w:bidi="ru-RU"/>
    </w:rPr>
  </w:style>
  <w:style w:type="character" w:customStyle="1" w:styleId="af3">
    <w:name w:val="Основной текст Знак"/>
    <w:basedOn w:val="a0"/>
    <w:link w:val="af2"/>
    <w:uiPriority w:val="1"/>
    <w:rsid w:val="00311E1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11E17"/>
    <w:pPr>
      <w:widowControl w:val="0"/>
      <w:autoSpaceDE w:val="0"/>
      <w:autoSpaceDN w:val="0"/>
      <w:ind w:firstLine="0"/>
    </w:pPr>
    <w:rPr>
      <w:rFonts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11E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311E17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11E17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311E17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311E17"/>
    <w:rPr>
      <w:b/>
      <w:bCs/>
      <w:color w:val="106BBE"/>
    </w:rPr>
  </w:style>
  <w:style w:type="paragraph" w:customStyle="1" w:styleId="Default">
    <w:name w:val="Default"/>
    <w:rsid w:val="00311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311E17"/>
    <w:rPr>
      <w:color w:val="954F72"/>
      <w:u w:val="single"/>
    </w:rPr>
  </w:style>
  <w:style w:type="character" w:customStyle="1" w:styleId="110">
    <w:name w:val="Заголовок 1 Знак1"/>
    <w:basedOn w:val="a0"/>
    <w:uiPriority w:val="9"/>
    <w:rsid w:val="00311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6">
    <w:name w:val="FollowedHyperlink"/>
    <w:basedOn w:val="a0"/>
    <w:uiPriority w:val="99"/>
    <w:semiHidden/>
    <w:unhideWhenUsed/>
    <w:rsid w:val="00311E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garantF1://24488366.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docs.cntd.ru/document/465708324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2022-05-10T20:00:00+00:00</dateaddindb>
    <dateminusta xmlns="081b8c99-5a1b-4ba1-9a3e-0d0cea83319e" xsi:nil="true"/>
    <numik xmlns="af44e648-6311-40f1-ad37-1234555fd9ba">348</numik>
    <kind xmlns="e2080b48-eafa-461e-b501-38555d38caa1">79</kind>
    <num xmlns="af44e648-6311-40f1-ad37-1234555fd9ba">348</num>
    <beginactiondate xmlns="a853e5a8-fa1e-4dd3-a1b5-1604bfb35b05">2022-05-05T20:00:00+00:00</beginactiondate>
    <approvaldate xmlns="081b8c99-5a1b-4ba1-9a3e-0d0cea83319e">2022-05-05T20:00:00+00:00</approvaldate>
    <bigtitle xmlns="a853e5a8-fa1e-4dd3-a1b5-1604bfb35b05">О региональном плане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</bigtitle>
    <NMinusta xmlns="081b8c99-5a1b-4ba1-9a3e-0d0cea83319e" xsi:nil="true"/>
    <link xmlns="a853e5a8-fa1e-4dd3-a1b5-1604bfb35b05" xsi:nil="true"/>
    <islastredaction xmlns="081b8c99-5a1b-4ba1-9a3e-0d0cea83319e">false</islastredaction>
    <enddate xmlns="081b8c99-5a1b-4ba1-9a3e-0d0cea83319e" xsi:nil="true"/>
    <publication xmlns="081b8c99-5a1b-4ba1-9a3e-0d0cea83319e">Официальный интернет-портал правовой информации http://www.pravo.gov.ru 12.05.2022</publication>
    <redactiondate xmlns="081b8c99-5a1b-4ba1-9a3e-0d0cea83319e" xsi:nil="true"/>
    <status xmlns="5256eb8c-d5dd-498a-ad6f-7fa801666f9a">35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>106575</lastredaction>
    <number xmlns="081b8c99-5a1b-4ba1-9a3e-0d0cea83319e">348-п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8894E-59BA-44CD-886B-3BFF71A59A93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4</Pages>
  <Words>3635</Words>
  <Characters>26688</Characters>
  <Application>Microsoft Office Word</Application>
  <DocSecurity>0</DocSecurity>
  <Lines>2052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2011-05-24T11:15:00Z</cp:lastPrinted>
  <dcterms:created xsi:type="dcterms:W3CDTF">2022-05-11T13:46:00Z</dcterms:created>
  <dcterms:modified xsi:type="dcterms:W3CDTF">2022-05-11T13:46:00Z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региональном плане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