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51" w:rsidRPr="004A1152" w:rsidRDefault="00BC6151" w:rsidP="00BC6151">
      <w:pPr>
        <w:pStyle w:val="a4"/>
        <w:ind w:right="-2"/>
        <w:jc w:val="center"/>
        <w:rPr>
          <w:b/>
          <w:w w:val="115"/>
          <w:sz w:val="32"/>
          <w:szCs w:val="32"/>
        </w:rPr>
      </w:pPr>
      <w:bookmarkStart w:id="0" w:name="_GoBack"/>
      <w:bookmarkEnd w:id="0"/>
      <w:r w:rsidRPr="004A1152">
        <w:rPr>
          <w:b/>
          <w:w w:val="115"/>
          <w:sz w:val="32"/>
          <w:szCs w:val="32"/>
        </w:rPr>
        <w:t>ПАМЯТКА ДЛЯ ЗАБОТЛИВЫХ ВЗРОСЛЫХ</w:t>
      </w:r>
    </w:p>
    <w:p w:rsidR="00BC6151" w:rsidRDefault="00BC6151" w:rsidP="00A70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FC" w:rsidRPr="00BC6151" w:rsidRDefault="00A703FC" w:rsidP="00A703FC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32"/>
          <w:szCs w:val="32"/>
        </w:rPr>
      </w:pPr>
      <w:r w:rsidRPr="00BC6151">
        <w:rPr>
          <w:rFonts w:ascii="Times New Roman" w:eastAsia="Times New Roman" w:hAnsi="Times New Roman" w:cs="Times New Roman"/>
          <w:w w:val="115"/>
          <w:sz w:val="32"/>
          <w:szCs w:val="32"/>
        </w:rPr>
        <w:t>Сигналы стресса у ребёнка</w:t>
      </w:r>
    </w:p>
    <w:p w:rsidR="00A703FC" w:rsidRDefault="00A703FC" w:rsidP="00A703FC">
      <w:pPr>
        <w:spacing w:after="0" w:line="240" w:lineRule="auto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A703FC" w:rsidRDefault="00A703FC" w:rsidP="00BC6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Кашель, насморк, повышенная температура – признаки физического заболевания.</w:t>
      </w:r>
    </w:p>
    <w:p w:rsidR="00A703FC" w:rsidRDefault="00A703FC" w:rsidP="00BC6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Распознать душевную боль, вызванную длительным или внезапным стрессом, тоже вполне реально.</w:t>
      </w:r>
    </w:p>
    <w:p w:rsidR="00A703FC" w:rsidRDefault="00A703FC" w:rsidP="00BC6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Важно, чтобы близкие ребёнку взрослые умели замечать сигналы, переживаемого стресса у ребёнка и своевременно оказывать помощь.</w:t>
      </w:r>
    </w:p>
    <w:p w:rsidR="00A703FC" w:rsidRDefault="00A703FC" w:rsidP="00BC6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Проявления стресса разнообразны и зависят как от возраста ребёнка, так и его индивидуальной устойчивости к стрессу.</w:t>
      </w:r>
      <w:r w:rsidR="00E51FB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Наиболее частыми сигналами стрессового состояния являются:</w:t>
      </w:r>
    </w:p>
    <w:p w:rsidR="00E51FB5" w:rsidRDefault="00E51FB5" w:rsidP="00A703FC">
      <w:pPr>
        <w:spacing w:after="0" w:line="240" w:lineRule="auto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A703FC" w:rsidRPr="00BC6151" w:rsidRDefault="00E51FB5" w:rsidP="00A703FC">
      <w:pPr>
        <w:spacing w:after="0" w:line="240" w:lineRule="auto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  <w:r w:rsidRPr="00BC615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д</w:t>
      </w:r>
      <w:r w:rsidR="00A703FC" w:rsidRPr="00BC615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</w:t>
      </w:r>
      <w:r w:rsidR="00A703FC" w:rsidRPr="00BC6151">
        <w:rPr>
          <w:rFonts w:ascii="Times New Roman" w:hAnsi="Times New Roman" w:cs="Times New Roman"/>
          <w:b/>
          <w:color w:val="231F20"/>
          <w:spacing w:val="-6"/>
          <w:w w:val="110"/>
          <w:sz w:val="24"/>
          <w:szCs w:val="24"/>
        </w:rPr>
        <w:t xml:space="preserve"> </w:t>
      </w:r>
      <w:r w:rsidR="00A703FC" w:rsidRPr="00BC615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1</w:t>
      </w:r>
      <w:r w:rsidR="00A703FC" w:rsidRPr="00BC6151">
        <w:rPr>
          <w:rFonts w:ascii="Times New Roman" w:hAnsi="Times New Roman" w:cs="Times New Roman"/>
          <w:b/>
          <w:color w:val="231F20"/>
          <w:spacing w:val="-6"/>
          <w:w w:val="110"/>
          <w:sz w:val="24"/>
          <w:szCs w:val="24"/>
        </w:rPr>
        <w:t xml:space="preserve"> </w:t>
      </w:r>
      <w:r w:rsidR="00A703FC" w:rsidRPr="00BC615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года</w:t>
      </w:r>
    </w:p>
    <w:p w:rsidR="00A703FC" w:rsidRPr="00D368F0" w:rsidRDefault="00A703FC" w:rsidP="00A703FC">
      <w:pPr>
        <w:pStyle w:val="TableParagraph"/>
        <w:numPr>
          <w:ilvl w:val="0"/>
          <w:numId w:val="3"/>
        </w:numPr>
        <w:spacing w:before="0" w:line="240" w:lineRule="auto"/>
        <w:ind w:right="193"/>
        <w:rPr>
          <w:color w:val="231F20"/>
          <w:w w:val="110"/>
          <w:sz w:val="24"/>
          <w:szCs w:val="24"/>
        </w:rPr>
      </w:pPr>
      <w:r w:rsidRPr="00D368F0">
        <w:rPr>
          <w:color w:val="231F20"/>
          <w:w w:val="110"/>
          <w:sz w:val="24"/>
          <w:szCs w:val="24"/>
        </w:rPr>
        <w:t>Постоянный</w:t>
      </w:r>
      <w:r w:rsidRPr="00D368F0">
        <w:rPr>
          <w:color w:val="231F20"/>
          <w:spacing w:val="12"/>
          <w:w w:val="110"/>
          <w:sz w:val="24"/>
          <w:szCs w:val="24"/>
        </w:rPr>
        <w:t xml:space="preserve"> </w:t>
      </w:r>
      <w:r w:rsidRPr="00D368F0">
        <w:rPr>
          <w:color w:val="231F20"/>
          <w:w w:val="110"/>
          <w:sz w:val="24"/>
          <w:szCs w:val="24"/>
        </w:rPr>
        <w:t>плач,</w:t>
      </w:r>
    </w:p>
    <w:p w:rsidR="00A703FC" w:rsidRPr="00D368F0" w:rsidRDefault="00A703FC" w:rsidP="00A703FC">
      <w:pPr>
        <w:pStyle w:val="TableParagraph"/>
        <w:numPr>
          <w:ilvl w:val="0"/>
          <w:numId w:val="3"/>
        </w:numPr>
        <w:spacing w:before="0" w:line="240" w:lineRule="auto"/>
        <w:ind w:right="193"/>
        <w:rPr>
          <w:color w:val="231F20"/>
          <w:w w:val="110"/>
          <w:sz w:val="24"/>
          <w:szCs w:val="24"/>
        </w:rPr>
      </w:pPr>
      <w:r w:rsidRPr="00D368F0">
        <w:rPr>
          <w:color w:val="231F20"/>
          <w:w w:val="110"/>
          <w:sz w:val="24"/>
          <w:szCs w:val="24"/>
        </w:rPr>
        <w:t>неспособность</w:t>
      </w:r>
      <w:r w:rsidRPr="00D368F0">
        <w:rPr>
          <w:color w:val="231F20"/>
          <w:spacing w:val="12"/>
          <w:w w:val="110"/>
          <w:sz w:val="24"/>
          <w:szCs w:val="24"/>
        </w:rPr>
        <w:t xml:space="preserve"> </w:t>
      </w:r>
      <w:r w:rsidRPr="00D368F0">
        <w:rPr>
          <w:color w:val="231F20"/>
          <w:w w:val="110"/>
          <w:sz w:val="24"/>
          <w:szCs w:val="24"/>
        </w:rPr>
        <w:t>матери</w:t>
      </w:r>
      <w:r w:rsidRPr="00D368F0">
        <w:rPr>
          <w:color w:val="231F20"/>
          <w:spacing w:val="12"/>
          <w:w w:val="110"/>
          <w:sz w:val="24"/>
          <w:szCs w:val="24"/>
        </w:rPr>
        <w:t xml:space="preserve"> </w:t>
      </w:r>
      <w:r w:rsidRPr="00D368F0">
        <w:rPr>
          <w:color w:val="231F20"/>
          <w:w w:val="110"/>
          <w:sz w:val="24"/>
          <w:szCs w:val="24"/>
        </w:rPr>
        <w:t>успокоить</w:t>
      </w:r>
      <w:r w:rsidRPr="00D368F0">
        <w:rPr>
          <w:color w:val="231F20"/>
          <w:spacing w:val="12"/>
          <w:w w:val="110"/>
          <w:sz w:val="24"/>
          <w:szCs w:val="24"/>
        </w:rPr>
        <w:t xml:space="preserve"> </w:t>
      </w:r>
      <w:r w:rsidRPr="00D368F0">
        <w:rPr>
          <w:color w:val="231F20"/>
          <w:w w:val="110"/>
          <w:sz w:val="24"/>
          <w:szCs w:val="24"/>
        </w:rPr>
        <w:t>ребенка</w:t>
      </w:r>
      <w:r w:rsidRPr="00D368F0">
        <w:rPr>
          <w:color w:val="231F20"/>
          <w:spacing w:val="-44"/>
          <w:w w:val="110"/>
          <w:sz w:val="24"/>
          <w:szCs w:val="24"/>
        </w:rPr>
        <w:t xml:space="preserve"> </w:t>
      </w:r>
      <w:r w:rsidRPr="00D368F0">
        <w:rPr>
          <w:color w:val="231F20"/>
          <w:w w:val="110"/>
          <w:sz w:val="24"/>
          <w:szCs w:val="24"/>
        </w:rPr>
        <w:t>на</w:t>
      </w:r>
      <w:r w:rsidRPr="00D368F0">
        <w:rPr>
          <w:color w:val="231F20"/>
          <w:spacing w:val="-7"/>
          <w:w w:val="110"/>
          <w:sz w:val="24"/>
          <w:szCs w:val="24"/>
        </w:rPr>
        <w:t xml:space="preserve"> </w:t>
      </w:r>
      <w:r w:rsidRPr="00D368F0">
        <w:rPr>
          <w:color w:val="231F20"/>
          <w:w w:val="110"/>
          <w:sz w:val="24"/>
          <w:szCs w:val="24"/>
        </w:rPr>
        <w:t>руках,</w:t>
      </w:r>
    </w:p>
    <w:p w:rsidR="00A703FC" w:rsidRPr="00710CF1" w:rsidRDefault="00A703FC" w:rsidP="00A703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F1">
        <w:rPr>
          <w:rFonts w:ascii="Times New Roman" w:hAnsi="Times New Roman" w:cs="Times New Roman"/>
          <w:color w:val="231F20"/>
          <w:w w:val="110"/>
          <w:sz w:val="24"/>
          <w:szCs w:val="24"/>
        </w:rPr>
        <w:t>ранний</w:t>
      </w:r>
      <w:r w:rsidRPr="00710CF1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710CF1">
        <w:rPr>
          <w:rFonts w:ascii="Times New Roman" w:hAnsi="Times New Roman" w:cs="Times New Roman"/>
          <w:color w:val="231F20"/>
          <w:w w:val="110"/>
          <w:sz w:val="24"/>
          <w:szCs w:val="24"/>
        </w:rPr>
        <w:t>дебют</w:t>
      </w:r>
      <w:r w:rsidRPr="00710CF1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710CF1">
        <w:rPr>
          <w:rFonts w:ascii="Times New Roman" w:hAnsi="Times New Roman" w:cs="Times New Roman"/>
          <w:color w:val="231F20"/>
          <w:w w:val="110"/>
          <w:sz w:val="24"/>
          <w:szCs w:val="24"/>
        </w:rPr>
        <w:t>аффективно-респираторных</w:t>
      </w:r>
      <w:r w:rsidRPr="00710CF1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710CF1">
        <w:rPr>
          <w:rFonts w:ascii="Times New Roman" w:hAnsi="Times New Roman" w:cs="Times New Roman"/>
          <w:color w:val="231F20"/>
          <w:w w:val="110"/>
          <w:sz w:val="24"/>
          <w:szCs w:val="24"/>
        </w:rPr>
        <w:t>приступов.</w:t>
      </w:r>
    </w:p>
    <w:p w:rsidR="00A703FC" w:rsidRDefault="00A703FC" w:rsidP="00A703FC">
      <w:pPr>
        <w:spacing w:after="0" w:line="240" w:lineRule="auto"/>
        <w:rPr>
          <w:rFonts w:ascii="Times New Roman" w:hAnsi="Times New Roman" w:cs="Times New Roman"/>
          <w:color w:val="231F20"/>
          <w:w w:val="115"/>
          <w:sz w:val="24"/>
          <w:szCs w:val="24"/>
        </w:rPr>
      </w:pPr>
    </w:p>
    <w:p w:rsidR="00A703FC" w:rsidRPr="00BC6151" w:rsidRDefault="00BC6151" w:rsidP="00A70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с</w:t>
      </w:r>
      <w:r w:rsidR="00A703FC" w:rsidRPr="00BC6151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1 до 3</w:t>
      </w:r>
      <w:r w:rsidR="00A703FC" w:rsidRPr="00BC6151">
        <w:rPr>
          <w:rFonts w:ascii="Times New Roman" w:hAnsi="Times New Roman" w:cs="Times New Roman"/>
          <w:b/>
          <w:color w:val="231F20"/>
          <w:spacing w:val="-11"/>
          <w:w w:val="115"/>
          <w:sz w:val="24"/>
          <w:szCs w:val="24"/>
        </w:rPr>
        <w:t xml:space="preserve"> </w:t>
      </w:r>
      <w:r w:rsidR="00A703FC" w:rsidRPr="00BC6151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лет</w:t>
      </w:r>
    </w:p>
    <w:p w:rsidR="00A703FC" w:rsidRPr="00D368F0" w:rsidRDefault="00A703FC" w:rsidP="00A703FC">
      <w:pPr>
        <w:pStyle w:val="TableParagraph"/>
        <w:numPr>
          <w:ilvl w:val="0"/>
          <w:numId w:val="2"/>
        </w:numPr>
        <w:spacing w:before="0" w:line="240" w:lineRule="auto"/>
        <w:ind w:right="193"/>
        <w:rPr>
          <w:color w:val="231F20"/>
          <w:w w:val="115"/>
          <w:sz w:val="24"/>
          <w:szCs w:val="24"/>
        </w:rPr>
      </w:pPr>
      <w:r w:rsidRPr="00D368F0">
        <w:rPr>
          <w:color w:val="231F20"/>
          <w:w w:val="115"/>
          <w:sz w:val="24"/>
          <w:szCs w:val="24"/>
        </w:rPr>
        <w:t xml:space="preserve">Отказ от еды, </w:t>
      </w:r>
    </w:p>
    <w:p w:rsidR="00A703FC" w:rsidRPr="00D368F0" w:rsidRDefault="00A703FC" w:rsidP="00A703FC">
      <w:pPr>
        <w:pStyle w:val="TableParagraph"/>
        <w:numPr>
          <w:ilvl w:val="0"/>
          <w:numId w:val="2"/>
        </w:numPr>
        <w:spacing w:before="0" w:line="240" w:lineRule="auto"/>
        <w:ind w:right="193"/>
        <w:rPr>
          <w:color w:val="231F20"/>
          <w:w w:val="115"/>
          <w:sz w:val="24"/>
          <w:szCs w:val="24"/>
        </w:rPr>
      </w:pPr>
      <w:r w:rsidRPr="00D368F0">
        <w:rPr>
          <w:color w:val="231F20"/>
          <w:w w:val="115"/>
          <w:sz w:val="24"/>
          <w:szCs w:val="24"/>
        </w:rPr>
        <w:t>нарушение сна,</w:t>
      </w:r>
    </w:p>
    <w:p w:rsidR="00A703FC" w:rsidRPr="00D368F0" w:rsidRDefault="00A703FC" w:rsidP="00A703FC">
      <w:pPr>
        <w:pStyle w:val="TableParagraph"/>
        <w:numPr>
          <w:ilvl w:val="0"/>
          <w:numId w:val="2"/>
        </w:numPr>
        <w:spacing w:before="0" w:line="240" w:lineRule="auto"/>
        <w:ind w:right="193"/>
        <w:rPr>
          <w:color w:val="231F20"/>
          <w:spacing w:val="-1"/>
          <w:w w:val="115"/>
          <w:sz w:val="24"/>
          <w:szCs w:val="24"/>
        </w:rPr>
      </w:pPr>
      <w:r w:rsidRPr="00D368F0">
        <w:rPr>
          <w:color w:val="231F20"/>
          <w:w w:val="115"/>
          <w:sz w:val="24"/>
          <w:szCs w:val="24"/>
        </w:rPr>
        <w:t xml:space="preserve">агрессия по отношению к матери, близким людям, </w:t>
      </w:r>
      <w:proofErr w:type="spellStart"/>
      <w:r w:rsidRPr="00D368F0">
        <w:rPr>
          <w:color w:val="231F20"/>
          <w:w w:val="115"/>
          <w:sz w:val="24"/>
          <w:szCs w:val="24"/>
        </w:rPr>
        <w:t>аутоа</w:t>
      </w:r>
      <w:r w:rsidRPr="00D368F0">
        <w:rPr>
          <w:color w:val="231F20"/>
          <w:spacing w:val="-1"/>
          <w:w w:val="115"/>
          <w:sz w:val="24"/>
          <w:szCs w:val="24"/>
        </w:rPr>
        <w:t>грессия</w:t>
      </w:r>
      <w:proofErr w:type="spellEnd"/>
      <w:r w:rsidRPr="00D368F0">
        <w:rPr>
          <w:color w:val="231F20"/>
          <w:spacing w:val="-1"/>
          <w:w w:val="115"/>
          <w:sz w:val="24"/>
          <w:szCs w:val="24"/>
        </w:rPr>
        <w:t>,</w:t>
      </w:r>
    </w:p>
    <w:p w:rsidR="00A703FC" w:rsidRPr="00D368F0" w:rsidRDefault="00A703FC" w:rsidP="00A703FC">
      <w:pPr>
        <w:pStyle w:val="TableParagraph"/>
        <w:numPr>
          <w:ilvl w:val="0"/>
          <w:numId w:val="2"/>
        </w:numPr>
        <w:spacing w:before="0" w:line="240" w:lineRule="auto"/>
        <w:ind w:right="193"/>
        <w:rPr>
          <w:color w:val="231F20"/>
          <w:w w:val="115"/>
          <w:sz w:val="24"/>
          <w:szCs w:val="24"/>
        </w:rPr>
      </w:pPr>
      <w:r w:rsidRPr="00D368F0">
        <w:rPr>
          <w:color w:val="231F20"/>
          <w:w w:val="115"/>
          <w:sz w:val="24"/>
          <w:szCs w:val="24"/>
        </w:rPr>
        <w:t xml:space="preserve">повышенная капризность, </w:t>
      </w:r>
    </w:p>
    <w:p w:rsidR="00A703FC" w:rsidRPr="00D368F0" w:rsidRDefault="00A703FC" w:rsidP="00A703FC">
      <w:pPr>
        <w:pStyle w:val="TableParagraph"/>
        <w:numPr>
          <w:ilvl w:val="0"/>
          <w:numId w:val="2"/>
        </w:numPr>
        <w:spacing w:before="0" w:line="240" w:lineRule="auto"/>
        <w:ind w:right="193"/>
        <w:rPr>
          <w:color w:val="231F20"/>
          <w:spacing w:val="-1"/>
          <w:w w:val="115"/>
          <w:sz w:val="24"/>
          <w:szCs w:val="24"/>
        </w:rPr>
      </w:pPr>
      <w:r w:rsidRPr="00D368F0">
        <w:rPr>
          <w:color w:val="231F20"/>
          <w:w w:val="115"/>
          <w:sz w:val="24"/>
          <w:szCs w:val="24"/>
        </w:rPr>
        <w:t xml:space="preserve">тревожность, пугливость,  </w:t>
      </w:r>
    </w:p>
    <w:p w:rsidR="00A703FC" w:rsidRPr="00710CF1" w:rsidRDefault="00A703FC" w:rsidP="00A703FC">
      <w:pPr>
        <w:pStyle w:val="TableParagraph"/>
        <w:numPr>
          <w:ilvl w:val="0"/>
          <w:numId w:val="2"/>
        </w:numPr>
        <w:spacing w:before="0" w:line="240" w:lineRule="auto"/>
        <w:ind w:right="193"/>
        <w:rPr>
          <w:sz w:val="24"/>
          <w:szCs w:val="24"/>
        </w:rPr>
      </w:pPr>
      <w:r w:rsidRPr="00D368F0">
        <w:rPr>
          <w:color w:val="231F20"/>
          <w:spacing w:val="-1"/>
          <w:w w:val="115"/>
          <w:sz w:val="24"/>
          <w:szCs w:val="24"/>
        </w:rPr>
        <w:t>навязчивые действи</w:t>
      </w:r>
      <w:proofErr w:type="gramStart"/>
      <w:r w:rsidRPr="00D368F0">
        <w:rPr>
          <w:color w:val="231F20"/>
          <w:spacing w:val="-1"/>
          <w:w w:val="115"/>
          <w:sz w:val="24"/>
          <w:szCs w:val="24"/>
        </w:rPr>
        <w:t>я</w:t>
      </w:r>
      <w:r w:rsidRPr="00D368F0">
        <w:rPr>
          <w:color w:val="231F20"/>
          <w:w w:val="115"/>
          <w:sz w:val="24"/>
          <w:szCs w:val="24"/>
        </w:rPr>
        <w:t>(</w:t>
      </w:r>
      <w:proofErr w:type="gramEnd"/>
      <w:r w:rsidRPr="00D368F0">
        <w:rPr>
          <w:color w:val="231F20"/>
          <w:w w:val="115"/>
          <w:sz w:val="24"/>
          <w:szCs w:val="24"/>
        </w:rPr>
        <w:t>сосание</w:t>
      </w:r>
      <w:r w:rsidRPr="00D368F0">
        <w:rPr>
          <w:color w:val="231F20"/>
          <w:spacing w:val="-46"/>
          <w:w w:val="115"/>
          <w:sz w:val="24"/>
          <w:szCs w:val="24"/>
        </w:rPr>
        <w:t xml:space="preserve"> </w:t>
      </w:r>
      <w:r w:rsidRPr="00D368F0">
        <w:rPr>
          <w:color w:val="231F20"/>
          <w:w w:val="115"/>
          <w:sz w:val="24"/>
          <w:szCs w:val="24"/>
        </w:rPr>
        <w:t>пальца,</w:t>
      </w:r>
      <w:r w:rsidRPr="00D368F0">
        <w:rPr>
          <w:color w:val="231F20"/>
          <w:spacing w:val="-10"/>
          <w:w w:val="115"/>
          <w:sz w:val="24"/>
          <w:szCs w:val="24"/>
        </w:rPr>
        <w:t xml:space="preserve"> </w:t>
      </w:r>
      <w:r w:rsidRPr="00D368F0">
        <w:rPr>
          <w:color w:val="231F20"/>
          <w:w w:val="115"/>
          <w:sz w:val="24"/>
          <w:szCs w:val="24"/>
        </w:rPr>
        <w:t>обгрызание</w:t>
      </w:r>
      <w:r w:rsidRPr="00D368F0">
        <w:rPr>
          <w:color w:val="231F20"/>
          <w:spacing w:val="-10"/>
          <w:w w:val="115"/>
          <w:sz w:val="24"/>
          <w:szCs w:val="24"/>
        </w:rPr>
        <w:t xml:space="preserve"> </w:t>
      </w:r>
      <w:r w:rsidRPr="00D368F0">
        <w:rPr>
          <w:color w:val="231F20"/>
          <w:w w:val="115"/>
          <w:sz w:val="24"/>
          <w:szCs w:val="24"/>
        </w:rPr>
        <w:t>ногтей и т.д.).</w:t>
      </w:r>
    </w:p>
    <w:p w:rsidR="00A703FC" w:rsidRPr="00BC6151" w:rsidRDefault="00A703FC" w:rsidP="00A703FC">
      <w:pPr>
        <w:pStyle w:val="TableParagraph"/>
        <w:spacing w:before="0" w:line="240" w:lineRule="auto"/>
        <w:ind w:right="193"/>
        <w:rPr>
          <w:b/>
          <w:color w:val="231F20"/>
          <w:w w:val="115"/>
          <w:sz w:val="24"/>
          <w:szCs w:val="24"/>
        </w:rPr>
      </w:pPr>
    </w:p>
    <w:p w:rsidR="00A703FC" w:rsidRPr="00BC6151" w:rsidRDefault="00BC6151" w:rsidP="00A703FC">
      <w:pPr>
        <w:pStyle w:val="TableParagraph"/>
        <w:spacing w:before="0" w:line="240" w:lineRule="auto"/>
        <w:ind w:right="193"/>
        <w:rPr>
          <w:b/>
          <w:sz w:val="24"/>
          <w:szCs w:val="24"/>
        </w:rPr>
      </w:pPr>
      <w:r>
        <w:rPr>
          <w:b/>
          <w:color w:val="231F20"/>
          <w:w w:val="115"/>
          <w:sz w:val="24"/>
          <w:szCs w:val="24"/>
        </w:rPr>
        <w:t>с</w:t>
      </w:r>
      <w:r w:rsidR="00A703FC" w:rsidRPr="00BC6151">
        <w:rPr>
          <w:b/>
          <w:color w:val="231F20"/>
          <w:w w:val="115"/>
          <w:sz w:val="24"/>
          <w:szCs w:val="24"/>
        </w:rPr>
        <w:t xml:space="preserve"> 3–7</w:t>
      </w:r>
      <w:r w:rsidR="00A703FC" w:rsidRPr="00BC6151">
        <w:rPr>
          <w:b/>
          <w:color w:val="231F20"/>
          <w:spacing w:val="-7"/>
          <w:w w:val="115"/>
          <w:sz w:val="24"/>
          <w:szCs w:val="24"/>
        </w:rPr>
        <w:t xml:space="preserve"> </w:t>
      </w:r>
      <w:r w:rsidR="00A703FC" w:rsidRPr="00BC6151">
        <w:rPr>
          <w:b/>
          <w:color w:val="231F20"/>
          <w:w w:val="115"/>
          <w:sz w:val="24"/>
          <w:szCs w:val="24"/>
        </w:rPr>
        <w:t>лет</w:t>
      </w:r>
    </w:p>
    <w:p w:rsidR="00A703FC" w:rsidRPr="00D368F0" w:rsidRDefault="00A703FC" w:rsidP="00A703FC">
      <w:pPr>
        <w:pStyle w:val="TableParagraph"/>
        <w:numPr>
          <w:ilvl w:val="0"/>
          <w:numId w:val="1"/>
        </w:numPr>
        <w:spacing w:before="0" w:line="240" w:lineRule="auto"/>
        <w:ind w:right="98"/>
        <w:rPr>
          <w:w w:val="115"/>
          <w:sz w:val="24"/>
          <w:szCs w:val="24"/>
        </w:rPr>
      </w:pPr>
      <w:r w:rsidRPr="00D368F0">
        <w:rPr>
          <w:w w:val="115"/>
          <w:sz w:val="24"/>
          <w:szCs w:val="24"/>
        </w:rPr>
        <w:t>Нарушение развития речи (</w:t>
      </w:r>
      <w:proofErr w:type="spellStart"/>
      <w:r w:rsidRPr="00D368F0">
        <w:rPr>
          <w:w w:val="115"/>
          <w:sz w:val="24"/>
          <w:szCs w:val="24"/>
        </w:rPr>
        <w:t>логоневроз</w:t>
      </w:r>
      <w:proofErr w:type="spellEnd"/>
      <w:r w:rsidRPr="00D368F0">
        <w:rPr>
          <w:w w:val="115"/>
          <w:sz w:val="24"/>
          <w:szCs w:val="24"/>
        </w:rPr>
        <w:t>),</w:t>
      </w:r>
    </w:p>
    <w:p w:rsidR="00A703FC" w:rsidRPr="00D368F0" w:rsidRDefault="00A703FC" w:rsidP="00A703FC">
      <w:pPr>
        <w:pStyle w:val="TableParagraph"/>
        <w:numPr>
          <w:ilvl w:val="0"/>
          <w:numId w:val="1"/>
        </w:numPr>
        <w:spacing w:before="0" w:line="240" w:lineRule="auto"/>
        <w:ind w:right="98"/>
        <w:rPr>
          <w:spacing w:val="-11"/>
          <w:w w:val="115"/>
          <w:sz w:val="24"/>
          <w:szCs w:val="24"/>
        </w:rPr>
      </w:pPr>
      <w:r w:rsidRPr="00D368F0">
        <w:rPr>
          <w:w w:val="115"/>
          <w:sz w:val="24"/>
          <w:szCs w:val="24"/>
        </w:rPr>
        <w:t>наличие или появле</w:t>
      </w:r>
      <w:r w:rsidRPr="00D368F0">
        <w:rPr>
          <w:spacing w:val="-1"/>
          <w:w w:val="115"/>
          <w:sz w:val="24"/>
          <w:szCs w:val="24"/>
        </w:rPr>
        <w:t>ние</w:t>
      </w:r>
      <w:r w:rsidRPr="00D368F0">
        <w:rPr>
          <w:spacing w:val="-11"/>
          <w:w w:val="115"/>
          <w:sz w:val="24"/>
          <w:szCs w:val="24"/>
        </w:rPr>
        <w:t xml:space="preserve"> </w:t>
      </w:r>
      <w:proofErr w:type="spellStart"/>
      <w:r w:rsidRPr="00D368F0">
        <w:rPr>
          <w:spacing w:val="-1"/>
          <w:w w:val="115"/>
          <w:sz w:val="24"/>
          <w:szCs w:val="24"/>
        </w:rPr>
        <w:t>энуреза</w:t>
      </w:r>
      <w:proofErr w:type="spellEnd"/>
      <w:r w:rsidRPr="00D368F0">
        <w:rPr>
          <w:spacing w:val="-1"/>
          <w:w w:val="115"/>
          <w:sz w:val="24"/>
          <w:szCs w:val="24"/>
        </w:rPr>
        <w:t>,</w:t>
      </w:r>
      <w:r w:rsidRPr="00D368F0">
        <w:rPr>
          <w:spacing w:val="-11"/>
          <w:w w:val="115"/>
          <w:sz w:val="24"/>
          <w:szCs w:val="24"/>
        </w:rPr>
        <w:t xml:space="preserve"> </w:t>
      </w:r>
    </w:p>
    <w:p w:rsidR="00A703FC" w:rsidRPr="00D368F0" w:rsidRDefault="00A703FC" w:rsidP="00A703FC">
      <w:pPr>
        <w:pStyle w:val="TableParagraph"/>
        <w:numPr>
          <w:ilvl w:val="0"/>
          <w:numId w:val="1"/>
        </w:numPr>
        <w:spacing w:before="0" w:line="240" w:lineRule="auto"/>
        <w:ind w:right="98"/>
        <w:rPr>
          <w:spacing w:val="-11"/>
          <w:w w:val="115"/>
          <w:sz w:val="24"/>
          <w:szCs w:val="24"/>
        </w:rPr>
      </w:pPr>
      <w:r w:rsidRPr="00D368F0">
        <w:rPr>
          <w:spacing w:val="-1"/>
          <w:w w:val="115"/>
          <w:sz w:val="24"/>
          <w:szCs w:val="24"/>
        </w:rPr>
        <w:t>жалобы</w:t>
      </w:r>
      <w:r w:rsidRPr="00D368F0">
        <w:rPr>
          <w:spacing w:val="-11"/>
          <w:w w:val="115"/>
          <w:sz w:val="24"/>
          <w:szCs w:val="24"/>
        </w:rPr>
        <w:t xml:space="preserve"> </w:t>
      </w:r>
      <w:r w:rsidRPr="00D368F0">
        <w:rPr>
          <w:spacing w:val="-1"/>
          <w:w w:val="115"/>
          <w:sz w:val="24"/>
          <w:szCs w:val="24"/>
        </w:rPr>
        <w:t>на</w:t>
      </w:r>
      <w:r w:rsidRPr="00D368F0">
        <w:rPr>
          <w:spacing w:val="-11"/>
          <w:w w:val="115"/>
          <w:sz w:val="24"/>
          <w:szCs w:val="24"/>
        </w:rPr>
        <w:t xml:space="preserve"> </w:t>
      </w:r>
      <w:r w:rsidRPr="00D368F0">
        <w:rPr>
          <w:spacing w:val="-1"/>
          <w:w w:val="115"/>
          <w:sz w:val="24"/>
          <w:szCs w:val="24"/>
        </w:rPr>
        <w:t>боли</w:t>
      </w:r>
      <w:r w:rsidRPr="00D368F0">
        <w:rPr>
          <w:spacing w:val="-11"/>
          <w:w w:val="115"/>
          <w:sz w:val="24"/>
          <w:szCs w:val="24"/>
        </w:rPr>
        <w:t xml:space="preserve"> </w:t>
      </w:r>
      <w:r w:rsidRPr="00D368F0">
        <w:rPr>
          <w:spacing w:val="-1"/>
          <w:w w:val="115"/>
          <w:sz w:val="24"/>
          <w:szCs w:val="24"/>
        </w:rPr>
        <w:t>в</w:t>
      </w:r>
      <w:r w:rsidRPr="00D368F0">
        <w:rPr>
          <w:spacing w:val="-11"/>
          <w:w w:val="115"/>
          <w:sz w:val="24"/>
          <w:szCs w:val="24"/>
        </w:rPr>
        <w:t xml:space="preserve"> </w:t>
      </w:r>
      <w:r w:rsidRPr="00D368F0">
        <w:rPr>
          <w:spacing w:val="-1"/>
          <w:w w:val="115"/>
          <w:sz w:val="24"/>
          <w:szCs w:val="24"/>
        </w:rPr>
        <w:t>животе,</w:t>
      </w:r>
      <w:r w:rsidRPr="00D368F0">
        <w:rPr>
          <w:spacing w:val="-11"/>
          <w:w w:val="115"/>
          <w:sz w:val="24"/>
          <w:szCs w:val="24"/>
        </w:rPr>
        <w:t xml:space="preserve"> </w:t>
      </w:r>
    </w:p>
    <w:p w:rsidR="00A703FC" w:rsidRPr="00D368F0" w:rsidRDefault="00A703FC" w:rsidP="00A703FC">
      <w:pPr>
        <w:pStyle w:val="TableParagraph"/>
        <w:numPr>
          <w:ilvl w:val="0"/>
          <w:numId w:val="1"/>
        </w:numPr>
        <w:spacing w:before="0" w:line="240" w:lineRule="auto"/>
        <w:ind w:right="98"/>
        <w:rPr>
          <w:w w:val="115"/>
          <w:sz w:val="24"/>
          <w:szCs w:val="24"/>
        </w:rPr>
      </w:pPr>
      <w:r w:rsidRPr="00D368F0">
        <w:rPr>
          <w:w w:val="115"/>
          <w:sz w:val="24"/>
          <w:szCs w:val="24"/>
        </w:rPr>
        <w:t>чересчур</w:t>
      </w:r>
      <w:r w:rsidRPr="00D368F0">
        <w:rPr>
          <w:spacing w:val="-11"/>
          <w:w w:val="115"/>
          <w:sz w:val="24"/>
          <w:szCs w:val="24"/>
        </w:rPr>
        <w:t xml:space="preserve"> </w:t>
      </w:r>
      <w:r w:rsidRPr="00D368F0">
        <w:rPr>
          <w:w w:val="115"/>
          <w:sz w:val="24"/>
          <w:szCs w:val="24"/>
        </w:rPr>
        <w:t>сильная</w:t>
      </w:r>
      <w:r w:rsidRPr="00D368F0">
        <w:rPr>
          <w:spacing w:val="-11"/>
          <w:w w:val="115"/>
          <w:sz w:val="24"/>
          <w:szCs w:val="24"/>
        </w:rPr>
        <w:t xml:space="preserve"> </w:t>
      </w:r>
      <w:r w:rsidRPr="00D368F0">
        <w:rPr>
          <w:w w:val="115"/>
          <w:sz w:val="24"/>
          <w:szCs w:val="24"/>
        </w:rPr>
        <w:t>избирательность</w:t>
      </w:r>
      <w:r w:rsidRPr="00D368F0">
        <w:rPr>
          <w:spacing w:val="-10"/>
          <w:w w:val="115"/>
          <w:sz w:val="24"/>
          <w:szCs w:val="24"/>
        </w:rPr>
        <w:t xml:space="preserve"> </w:t>
      </w:r>
      <w:r w:rsidRPr="00D368F0">
        <w:rPr>
          <w:w w:val="115"/>
          <w:sz w:val="24"/>
          <w:szCs w:val="24"/>
        </w:rPr>
        <w:t>в</w:t>
      </w:r>
      <w:r w:rsidRPr="00D368F0">
        <w:rPr>
          <w:spacing w:val="-10"/>
          <w:w w:val="115"/>
          <w:sz w:val="24"/>
          <w:szCs w:val="24"/>
        </w:rPr>
        <w:t xml:space="preserve"> </w:t>
      </w:r>
      <w:r w:rsidRPr="00D368F0">
        <w:rPr>
          <w:w w:val="115"/>
          <w:sz w:val="24"/>
          <w:szCs w:val="24"/>
        </w:rPr>
        <w:t>еде, отказ</w:t>
      </w:r>
      <w:r w:rsidRPr="00D368F0">
        <w:rPr>
          <w:spacing w:val="-10"/>
          <w:w w:val="115"/>
          <w:sz w:val="24"/>
          <w:szCs w:val="24"/>
        </w:rPr>
        <w:t xml:space="preserve"> </w:t>
      </w:r>
      <w:r w:rsidRPr="00D368F0">
        <w:rPr>
          <w:w w:val="115"/>
          <w:sz w:val="24"/>
          <w:szCs w:val="24"/>
        </w:rPr>
        <w:t>от</w:t>
      </w:r>
      <w:r w:rsidRPr="00D368F0">
        <w:rPr>
          <w:spacing w:val="-10"/>
          <w:w w:val="115"/>
          <w:sz w:val="24"/>
          <w:szCs w:val="24"/>
        </w:rPr>
        <w:t xml:space="preserve"> </w:t>
      </w:r>
      <w:r w:rsidRPr="00D368F0">
        <w:rPr>
          <w:w w:val="115"/>
          <w:sz w:val="24"/>
          <w:szCs w:val="24"/>
        </w:rPr>
        <w:t>еды,</w:t>
      </w:r>
      <w:r w:rsidRPr="00D368F0">
        <w:rPr>
          <w:spacing w:val="-9"/>
          <w:w w:val="115"/>
          <w:sz w:val="24"/>
          <w:szCs w:val="24"/>
        </w:rPr>
        <w:t xml:space="preserve"> </w:t>
      </w:r>
      <w:r w:rsidRPr="00D368F0">
        <w:rPr>
          <w:w w:val="115"/>
          <w:sz w:val="24"/>
          <w:szCs w:val="24"/>
        </w:rPr>
        <w:t>частые</w:t>
      </w:r>
      <w:r w:rsidRPr="00D368F0">
        <w:rPr>
          <w:spacing w:val="-10"/>
          <w:w w:val="115"/>
          <w:sz w:val="24"/>
          <w:szCs w:val="24"/>
        </w:rPr>
        <w:t xml:space="preserve"> </w:t>
      </w:r>
      <w:r w:rsidRPr="00D368F0">
        <w:rPr>
          <w:w w:val="115"/>
          <w:sz w:val="24"/>
          <w:szCs w:val="24"/>
        </w:rPr>
        <w:t>рвоты,</w:t>
      </w:r>
    </w:p>
    <w:p w:rsidR="00A703FC" w:rsidRPr="00D368F0" w:rsidRDefault="00A703FC" w:rsidP="00A703FC">
      <w:pPr>
        <w:pStyle w:val="a3"/>
        <w:widowControl w:val="0"/>
        <w:numPr>
          <w:ilvl w:val="0"/>
          <w:numId w:val="1"/>
        </w:numPr>
        <w:shd w:val="clear" w:color="auto" w:fill="FAFCFF"/>
        <w:autoSpaceDE w:val="0"/>
        <w:autoSpaceDN w:val="0"/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D368F0">
        <w:rPr>
          <w:rFonts w:ascii="Times New Roman" w:hAnsi="Times New Roman" w:cs="Times New Roman"/>
          <w:w w:val="115"/>
          <w:sz w:val="24"/>
          <w:szCs w:val="24"/>
        </w:rPr>
        <w:t>нарушение  сна,</w:t>
      </w:r>
    </w:p>
    <w:p w:rsidR="00A703FC" w:rsidRPr="00D368F0" w:rsidRDefault="00A703FC" w:rsidP="00A703FC">
      <w:pPr>
        <w:pStyle w:val="a3"/>
        <w:widowControl w:val="0"/>
        <w:numPr>
          <w:ilvl w:val="0"/>
          <w:numId w:val="1"/>
        </w:numPr>
        <w:shd w:val="clear" w:color="auto" w:fill="FAFCFF"/>
        <w:autoSpaceDE w:val="0"/>
        <w:autoSpaceDN w:val="0"/>
        <w:spacing w:after="0" w:line="240" w:lineRule="auto"/>
        <w:rPr>
          <w:rFonts w:ascii="Times New Roman" w:hAnsi="Times New Roman" w:cs="Times New Roman"/>
          <w:spacing w:val="-1"/>
          <w:w w:val="115"/>
          <w:sz w:val="24"/>
          <w:szCs w:val="24"/>
        </w:rPr>
      </w:pPr>
      <w:r w:rsidRPr="00D368F0">
        <w:rPr>
          <w:rFonts w:ascii="Times New Roman" w:hAnsi="Times New Roman" w:cs="Times New Roman"/>
          <w:w w:val="115"/>
          <w:sz w:val="24"/>
          <w:szCs w:val="24"/>
        </w:rPr>
        <w:t xml:space="preserve">агрессия по отношению к  близким людям и сверстникам, </w:t>
      </w:r>
      <w:proofErr w:type="spellStart"/>
      <w:r w:rsidRPr="00D368F0">
        <w:rPr>
          <w:rFonts w:ascii="Times New Roman" w:hAnsi="Times New Roman" w:cs="Times New Roman"/>
          <w:w w:val="115"/>
          <w:sz w:val="24"/>
          <w:szCs w:val="24"/>
        </w:rPr>
        <w:t>аутоа</w:t>
      </w:r>
      <w:r w:rsidRPr="00D368F0">
        <w:rPr>
          <w:rFonts w:ascii="Times New Roman" w:hAnsi="Times New Roman" w:cs="Times New Roman"/>
          <w:spacing w:val="-1"/>
          <w:w w:val="115"/>
          <w:sz w:val="24"/>
          <w:szCs w:val="24"/>
        </w:rPr>
        <w:t>грессия</w:t>
      </w:r>
      <w:proofErr w:type="spellEnd"/>
      <w:r w:rsidRPr="00D368F0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, </w:t>
      </w:r>
    </w:p>
    <w:p w:rsidR="00A703FC" w:rsidRPr="00D368F0" w:rsidRDefault="00A703FC" w:rsidP="00A703FC">
      <w:pPr>
        <w:pStyle w:val="a3"/>
        <w:widowControl w:val="0"/>
        <w:numPr>
          <w:ilvl w:val="0"/>
          <w:numId w:val="1"/>
        </w:numPr>
        <w:shd w:val="clear" w:color="auto" w:fill="FAFCFF"/>
        <w:autoSpaceDE w:val="0"/>
        <w:autoSpaceDN w:val="0"/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D368F0">
        <w:rPr>
          <w:rFonts w:ascii="Times New Roman" w:hAnsi="Times New Roman" w:cs="Times New Roman"/>
          <w:w w:val="115"/>
          <w:sz w:val="24"/>
          <w:szCs w:val="24"/>
        </w:rPr>
        <w:t xml:space="preserve">повышенная капризность, </w:t>
      </w:r>
    </w:p>
    <w:p w:rsidR="00A703FC" w:rsidRPr="00D368F0" w:rsidRDefault="00A703FC" w:rsidP="00A703FC">
      <w:pPr>
        <w:pStyle w:val="a3"/>
        <w:widowControl w:val="0"/>
        <w:numPr>
          <w:ilvl w:val="0"/>
          <w:numId w:val="1"/>
        </w:numPr>
        <w:shd w:val="clear" w:color="auto" w:fill="FAFC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F0">
        <w:rPr>
          <w:rFonts w:ascii="Times New Roman" w:hAnsi="Times New Roman" w:cs="Times New Roman"/>
          <w:w w:val="115"/>
          <w:sz w:val="24"/>
          <w:szCs w:val="24"/>
        </w:rPr>
        <w:t>тревожность, пугливость, у</w:t>
      </w:r>
      <w:r w:rsidRPr="00D36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силиваются детские страхи, в том числе и те, с которыми ребёнок уже успел справиться,</w:t>
      </w:r>
    </w:p>
    <w:p w:rsidR="00A703FC" w:rsidRPr="00D368F0" w:rsidRDefault="00A703FC" w:rsidP="00A703FC">
      <w:pPr>
        <w:pStyle w:val="TableParagraph"/>
        <w:numPr>
          <w:ilvl w:val="0"/>
          <w:numId w:val="1"/>
        </w:numPr>
        <w:spacing w:before="0" w:line="240" w:lineRule="auto"/>
        <w:ind w:right="98"/>
        <w:rPr>
          <w:w w:val="115"/>
          <w:sz w:val="24"/>
          <w:szCs w:val="24"/>
        </w:rPr>
      </w:pPr>
      <w:r w:rsidRPr="00D368F0">
        <w:rPr>
          <w:spacing w:val="-1"/>
          <w:w w:val="115"/>
          <w:sz w:val="24"/>
          <w:szCs w:val="24"/>
        </w:rPr>
        <w:t>навязчивые действи</w:t>
      </w:r>
      <w:proofErr w:type="gramStart"/>
      <w:r w:rsidRPr="00D368F0">
        <w:rPr>
          <w:spacing w:val="-1"/>
          <w:w w:val="115"/>
          <w:sz w:val="24"/>
          <w:szCs w:val="24"/>
        </w:rPr>
        <w:t>я</w:t>
      </w:r>
      <w:r w:rsidRPr="00D368F0">
        <w:rPr>
          <w:w w:val="115"/>
          <w:sz w:val="24"/>
          <w:szCs w:val="24"/>
        </w:rPr>
        <w:t>(</w:t>
      </w:r>
      <w:proofErr w:type="gramEnd"/>
      <w:r w:rsidRPr="00D368F0">
        <w:rPr>
          <w:w w:val="115"/>
          <w:sz w:val="24"/>
          <w:szCs w:val="24"/>
        </w:rPr>
        <w:t>сосание</w:t>
      </w:r>
      <w:r w:rsidRPr="00D368F0">
        <w:rPr>
          <w:spacing w:val="-46"/>
          <w:w w:val="115"/>
          <w:sz w:val="24"/>
          <w:szCs w:val="24"/>
        </w:rPr>
        <w:t xml:space="preserve"> </w:t>
      </w:r>
      <w:r w:rsidRPr="00D368F0">
        <w:rPr>
          <w:w w:val="115"/>
          <w:sz w:val="24"/>
          <w:szCs w:val="24"/>
        </w:rPr>
        <w:t>пальца,</w:t>
      </w:r>
      <w:r w:rsidRPr="00D368F0">
        <w:rPr>
          <w:spacing w:val="-10"/>
          <w:w w:val="115"/>
          <w:sz w:val="24"/>
          <w:szCs w:val="24"/>
        </w:rPr>
        <w:t xml:space="preserve"> </w:t>
      </w:r>
      <w:r w:rsidRPr="00D368F0">
        <w:rPr>
          <w:w w:val="115"/>
          <w:sz w:val="24"/>
          <w:szCs w:val="24"/>
        </w:rPr>
        <w:t>обгрызание</w:t>
      </w:r>
      <w:r w:rsidRPr="00D368F0">
        <w:rPr>
          <w:spacing w:val="-10"/>
          <w:w w:val="115"/>
          <w:sz w:val="24"/>
          <w:szCs w:val="24"/>
        </w:rPr>
        <w:t xml:space="preserve"> </w:t>
      </w:r>
      <w:r w:rsidRPr="00D368F0">
        <w:rPr>
          <w:w w:val="115"/>
          <w:sz w:val="24"/>
          <w:szCs w:val="24"/>
        </w:rPr>
        <w:t>ногтей и т.д.)</w:t>
      </w:r>
    </w:p>
    <w:p w:rsidR="00A703FC" w:rsidRPr="00D368F0" w:rsidRDefault="00A703FC" w:rsidP="00A703FC">
      <w:pPr>
        <w:pStyle w:val="TableParagraph"/>
        <w:numPr>
          <w:ilvl w:val="0"/>
          <w:numId w:val="1"/>
        </w:numPr>
        <w:spacing w:before="0" w:line="240" w:lineRule="auto"/>
        <w:ind w:right="98"/>
        <w:rPr>
          <w:sz w:val="24"/>
          <w:szCs w:val="24"/>
          <w:lang w:eastAsia="ru-RU"/>
        </w:rPr>
      </w:pPr>
      <w:r w:rsidRPr="00D368F0">
        <w:rPr>
          <w:sz w:val="24"/>
          <w:szCs w:val="24"/>
          <w:lang w:eastAsia="ru-RU"/>
        </w:rPr>
        <w:t>возрастной регресс - в</w:t>
      </w:r>
      <w:r w:rsidRPr="00035ADA">
        <w:rPr>
          <w:sz w:val="24"/>
          <w:szCs w:val="24"/>
          <w:lang w:eastAsia="ru-RU"/>
        </w:rPr>
        <w:t>полне самостоятельный до этого дошколёнок «впадает в детство», может коверкать слова, сосать пустышку, проситься на ручки и т.д.</w:t>
      </w:r>
    </w:p>
    <w:p w:rsidR="00A703FC" w:rsidRPr="00710CF1" w:rsidRDefault="00A703FC" w:rsidP="00A703FC">
      <w:pPr>
        <w:pStyle w:val="a3"/>
        <w:spacing w:after="0" w:line="240" w:lineRule="auto"/>
        <w:ind w:left="788"/>
        <w:rPr>
          <w:rFonts w:ascii="Times New Roman" w:hAnsi="Times New Roman" w:cs="Times New Roman"/>
          <w:sz w:val="24"/>
          <w:szCs w:val="24"/>
        </w:rPr>
      </w:pPr>
    </w:p>
    <w:p w:rsidR="00A703FC" w:rsidRDefault="00A703FC" w:rsidP="00BC6151">
      <w:pPr>
        <w:shd w:val="clear" w:color="auto" w:fill="FAFC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что ещё обратить внимание?</w:t>
      </w:r>
    </w:p>
    <w:p w:rsidR="00BC6151" w:rsidRPr="00035ADA" w:rsidRDefault="00BC6151" w:rsidP="00BC6151">
      <w:pPr>
        <w:shd w:val="clear" w:color="auto" w:fill="FAFC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FC" w:rsidRPr="00D368F0" w:rsidRDefault="00E51FB5" w:rsidP="00BC6151">
      <w:pPr>
        <w:shd w:val="clear" w:color="auto" w:fill="FAFC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Понаблюдайте за играми ребёнка. Какие сюжеты он проигрывает?</w:t>
      </w:r>
    </w:p>
    <w:p w:rsidR="00A703FC" w:rsidRPr="00035ADA" w:rsidRDefault="00E51FB5" w:rsidP="00BC6151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действия и сцены, которые разыгрывает малыш, многое могут прояснить.</w:t>
      </w:r>
    </w:p>
    <w:p w:rsidR="00101382" w:rsidRDefault="00101382"/>
    <w:sectPr w:rsidR="00101382" w:rsidSect="00BC61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6CB3"/>
    <w:multiLevelType w:val="hybridMultilevel"/>
    <w:tmpl w:val="BC06B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513CC"/>
    <w:multiLevelType w:val="hybridMultilevel"/>
    <w:tmpl w:val="7136C2F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7D2F3DB7"/>
    <w:multiLevelType w:val="hybridMultilevel"/>
    <w:tmpl w:val="9AC63D08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C9"/>
    <w:rsid w:val="00101382"/>
    <w:rsid w:val="00212AF6"/>
    <w:rsid w:val="00270AA6"/>
    <w:rsid w:val="003E57C9"/>
    <w:rsid w:val="007C61CC"/>
    <w:rsid w:val="00A703FC"/>
    <w:rsid w:val="00BC6151"/>
    <w:rsid w:val="00E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703FC"/>
    <w:pPr>
      <w:widowControl w:val="0"/>
      <w:autoSpaceDE w:val="0"/>
      <w:autoSpaceDN w:val="0"/>
      <w:spacing w:before="25" w:after="0" w:line="190" w:lineRule="exact"/>
      <w:ind w:left="56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703F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C6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1"/>
    <w:rsid w:val="00BC6151"/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703FC"/>
    <w:pPr>
      <w:widowControl w:val="0"/>
      <w:autoSpaceDE w:val="0"/>
      <w:autoSpaceDN w:val="0"/>
      <w:spacing w:before="25" w:after="0" w:line="190" w:lineRule="exact"/>
      <w:ind w:left="56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703F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C6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1"/>
    <w:rsid w:val="00BC6151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Админ</cp:lastModifiedBy>
  <cp:revision>2</cp:revision>
  <dcterms:created xsi:type="dcterms:W3CDTF">2023-12-17T16:02:00Z</dcterms:created>
  <dcterms:modified xsi:type="dcterms:W3CDTF">2023-12-17T16:02:00Z</dcterms:modified>
</cp:coreProperties>
</file>